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86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03"/>
        <w:gridCol w:w="23"/>
        <w:gridCol w:w="2551"/>
        <w:gridCol w:w="246"/>
        <w:gridCol w:w="1770"/>
        <w:gridCol w:w="1378"/>
        <w:gridCol w:w="1074"/>
        <w:gridCol w:w="10"/>
        <w:gridCol w:w="133"/>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Height w:val="2674" w:hRule="atLeast"/>
        </w:trPr>
        <w:tc>
          <w:tcPr>
            <w:tcW w:w="8688" w:type="dxa"/>
            <w:gridSpan w:val="9"/>
            <w:tcBorders>
              <w:top w:val="single" w:color="000000" w:themeColor="text1" w:sz="8" w:space="0"/>
              <w:left w:val="single" w:color="000000" w:themeColor="text1" w:sz="8" w:space="0"/>
              <w:bottom w:val="single" w:color="000000" w:themeColor="text1" w:sz="18" w:space="0"/>
              <w:right w:val="single" w:color="000000" w:themeColor="text1" w:sz="8" w:space="0"/>
              <w:insideH w:val="single" w:sz="18" w:space="0"/>
              <w:insideV w:val="single" w:sz="8" w:space="0"/>
            </w:tcBorders>
          </w:tcPr>
          <w:p>
            <w:pPr>
              <w:widowControl/>
              <w:spacing w:before="160" w:after="0" w:line="312" w:lineRule="atLeast"/>
              <w:jc w:val="center"/>
              <w:outlineLvl w:val="1"/>
              <w:rPr>
                <w:rFonts w:ascii="宋体" w:hAnsi="宋体" w:eastAsia="宋体" w:cs="宋体"/>
                <w:b w:val="0"/>
                <w:bCs w:val="0"/>
                <w:kern w:val="0"/>
                <w:sz w:val="36"/>
                <w:szCs w:val="36"/>
              </w:rPr>
            </w:pPr>
            <w:r>
              <w:rPr>
                <w:rFonts w:ascii="宋体" w:hAnsi="宋体" w:eastAsia="宋体" w:cs="宋体"/>
                <w:b/>
                <w:bCs/>
                <w:kern w:val="0"/>
                <w:sz w:val="36"/>
                <w:szCs w:val="36"/>
              </w:rPr>
              <w:t>Courses</w:t>
            </w:r>
            <w:r>
              <w:rPr>
                <w:rFonts w:hint="eastAsia" w:ascii="宋体" w:hAnsi="宋体" w:eastAsia="宋体" w:cs="宋体"/>
                <w:b/>
                <w:bCs/>
                <w:kern w:val="0"/>
                <w:sz w:val="36"/>
                <w:szCs w:val="36"/>
              </w:rPr>
              <w:t>课程（</w:t>
            </w:r>
            <w:r>
              <w:rPr>
                <w:rFonts w:hint="eastAsia" w:ascii="宋体" w:hAnsi="宋体" w:eastAsia="宋体" w:cs="宋体"/>
                <w:b/>
                <w:bCs/>
                <w:color w:val="FF0000"/>
                <w:kern w:val="0"/>
                <w:sz w:val="28"/>
                <w:szCs w:val="28"/>
              </w:rPr>
              <w:t>请各位老师</w:t>
            </w:r>
            <w:r>
              <w:rPr>
                <w:rFonts w:hint="eastAsia" w:ascii="宋体" w:hAnsi="宋体" w:eastAsia="宋体" w:cs="宋体"/>
                <w:b/>
                <w:bCs/>
                <w:color w:val="FF0000"/>
                <w:kern w:val="0"/>
                <w:sz w:val="36"/>
                <w:szCs w:val="36"/>
              </w:rPr>
              <w:t>以英文或中文双语填写</w:t>
            </w:r>
            <w:r>
              <w:rPr>
                <w:rFonts w:hint="eastAsia" w:ascii="宋体" w:hAnsi="宋体" w:eastAsia="宋体" w:cs="宋体"/>
                <w:b/>
                <w:bCs/>
                <w:color w:val="FF0000"/>
                <w:kern w:val="0"/>
                <w:sz w:val="28"/>
                <w:szCs w:val="28"/>
              </w:rPr>
              <w:t>，英文更好，以下蓝色字体作为范例给老师参考，请老师们看完后删除并填写自己的课程信息。</w:t>
            </w:r>
            <w:r>
              <w:rPr>
                <w:rFonts w:hint="eastAsia" w:ascii="宋体" w:hAnsi="宋体" w:eastAsia="宋体" w:cs="宋体"/>
                <w:b/>
                <w:bCs/>
                <w:color w:val="FF0000"/>
                <w:kern w:val="0"/>
                <w:sz w:val="24"/>
                <w:szCs w:val="24"/>
              </w:rPr>
              <w:t>教学计划共6页，在下面蓝体字的参照中，老师可根据自己的课程设置增加内容</w:t>
            </w:r>
            <w:r>
              <w:rPr>
                <w:rFonts w:hint="eastAsia" w:ascii="宋体" w:hAnsi="宋体" w:eastAsia="宋体" w:cs="宋体"/>
                <w:b/>
                <w:bCs/>
                <w:kern w:val="0"/>
                <w:sz w:val="36"/>
                <w:szCs w:val="36"/>
              </w:rPr>
              <w:t>）</w:t>
            </w:r>
          </w:p>
          <w:p>
            <w:pPr>
              <w:widowControl/>
              <w:spacing w:before="160" w:after="0" w:line="312" w:lineRule="atLeast"/>
              <w:jc w:val="center"/>
              <w:outlineLvl w:val="1"/>
              <w:rPr>
                <w:rFonts w:ascii="宋体" w:hAnsi="宋体" w:eastAsia="宋体" w:cs="宋体"/>
                <w:b w:val="0"/>
                <w:bCs w:val="0"/>
                <w:color w:val="FF0000"/>
                <w:kern w:val="0"/>
                <w:sz w:val="30"/>
                <w:szCs w:val="30"/>
              </w:rPr>
            </w:pPr>
            <w:r>
              <w:rPr>
                <w:rFonts w:hint="eastAsia" w:ascii="宋体" w:hAnsi="宋体" w:eastAsia="宋体" w:cs="宋体"/>
                <w:b/>
                <w:bCs/>
                <w:kern w:val="0"/>
                <w:sz w:val="36"/>
                <w:szCs w:val="36"/>
              </w:rPr>
              <w:t>如果没用英文填写,暂时先提交中文版</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Height w:val="613" w:hRule="atLeast"/>
        </w:trPr>
        <w:tc>
          <w:tcPr>
            <w:tcW w:w="152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Helvetica" w:hAnsi="Helvetica" w:eastAsia="宋体" w:cs="Helvetica"/>
                <w:b w:val="0"/>
                <w:bCs w:val="0"/>
                <w:color w:val="262B2D"/>
                <w:kern w:val="0"/>
                <w:sz w:val="24"/>
                <w:szCs w:val="24"/>
              </w:rPr>
            </w:pPr>
            <w:r>
              <w:rPr>
                <w:rFonts w:ascii="Helvetica" w:hAnsi="Helvetica" w:eastAsia="宋体" w:cs="Helvetica"/>
                <w:b/>
                <w:bCs/>
                <w:color w:val="262B2D"/>
                <w:kern w:val="0"/>
                <w:sz w:val="24"/>
                <w:szCs w:val="24"/>
              </w:rPr>
              <w:t>Course ID</w:t>
            </w:r>
          </w:p>
          <w:p>
            <w:pPr>
              <w:rPr>
                <w:rFonts w:ascii="Helvetica" w:hAnsi="Helvetica" w:eastAsia="宋体" w:cs="Helvetica"/>
                <w:b/>
                <w:bCs/>
                <w:color w:val="262B2D"/>
                <w:kern w:val="0"/>
                <w:sz w:val="24"/>
                <w:szCs w:val="24"/>
              </w:rPr>
            </w:pPr>
            <w:r>
              <w:rPr>
                <w:rFonts w:hint="eastAsia" w:ascii="Helvetica" w:hAnsi="Helvetica" w:eastAsia="宋体" w:cs="Helvetica"/>
                <w:b/>
                <w:bCs/>
                <w:color w:val="262B2D"/>
                <w:kern w:val="0"/>
                <w:sz w:val="24"/>
                <w:szCs w:val="24"/>
              </w:rPr>
              <w:t>课程编码</w:t>
            </w:r>
          </w:p>
        </w:tc>
        <w:tc>
          <w:tcPr>
            <w:tcW w:w="2551" w:type="dxa"/>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jc w:val="center"/>
              <w:rPr>
                <w:rFonts w:ascii="Helvetica" w:hAnsi="Helvetica" w:eastAsia="宋体" w:cs="Helvetica"/>
                <w:b/>
                <w:bCs/>
                <w:color w:val="262B2D"/>
                <w:kern w:val="0"/>
                <w:sz w:val="24"/>
                <w:szCs w:val="24"/>
              </w:rPr>
            </w:pPr>
            <w:r>
              <w:rPr>
                <w:rFonts w:ascii="Helvetica" w:hAnsi="Helvetica" w:eastAsia="宋体" w:cs="Helvetica"/>
                <w:b/>
                <w:bCs/>
                <w:color w:val="262B2D"/>
                <w:kern w:val="0"/>
                <w:sz w:val="24"/>
                <w:szCs w:val="24"/>
              </w:rPr>
              <w:t>Title</w:t>
            </w:r>
          </w:p>
          <w:p>
            <w:pPr>
              <w:jc w:val="center"/>
              <w:rPr>
                <w:rFonts w:ascii="Helvetica" w:hAnsi="Helvetica" w:eastAsia="宋体" w:cs="Helvetica"/>
                <w:b/>
                <w:bCs/>
                <w:color w:val="262B2D"/>
                <w:kern w:val="0"/>
                <w:sz w:val="24"/>
                <w:szCs w:val="24"/>
              </w:rPr>
            </w:pPr>
            <w:r>
              <w:rPr>
                <w:rFonts w:hint="eastAsia" w:ascii="Helvetica" w:hAnsi="Helvetica" w:eastAsia="宋体" w:cs="Helvetica"/>
                <w:b/>
                <w:bCs/>
                <w:color w:val="262B2D"/>
                <w:kern w:val="0"/>
                <w:sz w:val="24"/>
                <w:szCs w:val="24"/>
              </w:rPr>
              <w:t>课程名称</w:t>
            </w:r>
          </w:p>
        </w:tc>
        <w:tc>
          <w:tcPr>
            <w:tcW w:w="2016" w:type="dxa"/>
            <w:gridSpan w:val="2"/>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jc w:val="center"/>
              <w:rPr>
                <w:rFonts w:ascii="Helvetica" w:hAnsi="Helvetica" w:eastAsia="宋体" w:cs="Helvetica"/>
                <w:b/>
                <w:bCs/>
                <w:color w:val="262B2D"/>
                <w:kern w:val="0"/>
                <w:sz w:val="24"/>
                <w:szCs w:val="24"/>
              </w:rPr>
            </w:pPr>
            <w:r>
              <w:rPr>
                <w:rFonts w:ascii="Helvetica" w:hAnsi="Helvetica" w:eastAsia="宋体" w:cs="Helvetica"/>
                <w:b/>
                <w:bCs/>
                <w:color w:val="262B2D"/>
                <w:kern w:val="0"/>
                <w:sz w:val="24"/>
                <w:szCs w:val="24"/>
              </w:rPr>
              <w:t>Meeting Time</w:t>
            </w:r>
          </w:p>
          <w:p>
            <w:pPr>
              <w:jc w:val="center"/>
              <w:rPr>
                <w:rFonts w:ascii="Helvetica" w:hAnsi="Helvetica" w:eastAsia="宋体" w:cs="Helvetica"/>
                <w:b/>
                <w:bCs/>
                <w:color w:val="262B2D"/>
                <w:kern w:val="0"/>
                <w:sz w:val="24"/>
                <w:szCs w:val="24"/>
              </w:rPr>
            </w:pPr>
            <w:r>
              <w:rPr>
                <w:rFonts w:hint="eastAsia" w:ascii="Helvetica" w:hAnsi="Helvetica" w:eastAsia="宋体" w:cs="Helvetica"/>
                <w:b/>
                <w:bCs/>
                <w:color w:val="262B2D"/>
                <w:kern w:val="0"/>
                <w:sz w:val="24"/>
                <w:szCs w:val="24"/>
              </w:rPr>
              <w:t>上课时间</w:t>
            </w:r>
          </w:p>
        </w:tc>
        <w:tc>
          <w:tcPr>
            <w:tcW w:w="1378" w:type="dxa"/>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jc w:val="center"/>
              <w:rPr>
                <w:rFonts w:ascii="Helvetica" w:hAnsi="Helvetica" w:eastAsia="宋体" w:cs="Helvetica"/>
                <w:b/>
                <w:bCs/>
                <w:color w:val="262B2D"/>
                <w:kern w:val="0"/>
                <w:sz w:val="24"/>
                <w:szCs w:val="24"/>
              </w:rPr>
            </w:pPr>
            <w:r>
              <w:rPr>
                <w:rFonts w:ascii="Helvetica" w:hAnsi="Helvetica" w:eastAsia="宋体" w:cs="Helvetica"/>
                <w:b/>
                <w:bCs/>
                <w:color w:val="262B2D"/>
                <w:kern w:val="0"/>
                <w:sz w:val="24"/>
                <w:szCs w:val="24"/>
              </w:rPr>
              <w:t>Location</w:t>
            </w:r>
          </w:p>
          <w:p>
            <w:pPr>
              <w:jc w:val="center"/>
              <w:rPr>
                <w:rFonts w:ascii="Helvetica" w:hAnsi="Helvetica" w:eastAsia="宋体" w:cs="Helvetica"/>
                <w:b/>
                <w:bCs/>
                <w:color w:val="262B2D"/>
                <w:kern w:val="0"/>
                <w:sz w:val="24"/>
                <w:szCs w:val="24"/>
              </w:rPr>
            </w:pPr>
            <w:r>
              <w:rPr>
                <w:rFonts w:hint="eastAsia" w:ascii="Helvetica" w:hAnsi="Helvetica" w:eastAsia="宋体" w:cs="Helvetica"/>
                <w:b/>
                <w:bCs/>
                <w:color w:val="262B2D"/>
                <w:kern w:val="0"/>
                <w:sz w:val="24"/>
                <w:szCs w:val="24"/>
              </w:rPr>
              <w:t>上课地点</w:t>
            </w:r>
          </w:p>
        </w:tc>
        <w:tc>
          <w:tcPr>
            <w:tcW w:w="1217" w:type="dxa"/>
            <w:gridSpan w:val="3"/>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jc w:val="center"/>
              <w:rPr>
                <w:rFonts w:ascii="Helvetica" w:hAnsi="Helvetica" w:eastAsia="宋体" w:cs="Helvetica"/>
                <w:b/>
                <w:bCs/>
                <w:color w:val="262B2D"/>
                <w:kern w:val="0"/>
                <w:sz w:val="24"/>
                <w:szCs w:val="24"/>
              </w:rPr>
            </w:pPr>
            <w:r>
              <w:rPr>
                <w:rFonts w:ascii="Helvetica" w:hAnsi="Helvetica" w:eastAsia="宋体" w:cs="Helvetica"/>
                <w:b/>
                <w:bCs/>
                <w:color w:val="262B2D"/>
                <w:kern w:val="0"/>
                <w:sz w:val="24"/>
                <w:szCs w:val="24"/>
              </w:rPr>
              <w:t>Semester</w:t>
            </w:r>
          </w:p>
          <w:p>
            <w:pPr>
              <w:jc w:val="center"/>
              <w:rPr>
                <w:rFonts w:ascii="Helvetica" w:hAnsi="Helvetica" w:eastAsia="宋体" w:cs="Helvetica"/>
                <w:b/>
                <w:bCs/>
                <w:color w:val="262B2D"/>
                <w:kern w:val="0"/>
                <w:sz w:val="24"/>
                <w:szCs w:val="24"/>
              </w:rPr>
            </w:pPr>
            <w:r>
              <w:rPr>
                <w:rFonts w:hint="eastAsia" w:ascii="Helvetica" w:hAnsi="Helvetica" w:eastAsia="宋体" w:cs="Helvetica"/>
                <w:b/>
                <w:bCs/>
                <w:color w:val="262B2D"/>
                <w:kern w:val="0"/>
                <w:sz w:val="24"/>
                <w:szCs w:val="24"/>
              </w:rPr>
              <w:t>学期或学年</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Height w:val="613" w:hRule="atLeast"/>
        </w:trPr>
        <w:tc>
          <w:tcPr>
            <w:tcW w:w="152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Helvetica" w:hAnsi="Helvetica" w:eastAsia="宋体" w:cs="Helvetica"/>
                <w:b/>
                <w:bCs/>
                <w:color w:val="0070C0"/>
                <w:kern w:val="0"/>
                <w:sz w:val="24"/>
                <w:szCs w:val="24"/>
              </w:rPr>
            </w:pPr>
          </w:p>
        </w:tc>
        <w:tc>
          <w:tcPr>
            <w:tcW w:w="2551" w:type="dxa"/>
            <w:tcBorders>
              <w:top w:val="single" w:color="000000" w:themeColor="text1" w:sz="8" w:space="0"/>
              <w:bottom w:val="single" w:color="000000" w:themeColor="text1" w:sz="8" w:space="0"/>
              <w:right w:val="single" w:color="000000" w:themeColor="text1" w:sz="8" w:space="0"/>
            </w:tcBorders>
          </w:tcPr>
          <w:p>
            <w:pPr>
              <w:jc w:val="center"/>
              <w:rPr>
                <w:rFonts w:ascii="Helvetica" w:hAnsi="Helvetica" w:eastAsia="宋体" w:cs="Helvetica"/>
                <w:b/>
                <w:bCs/>
                <w:color w:val="0070C0"/>
                <w:kern w:val="0"/>
                <w:sz w:val="24"/>
                <w:szCs w:val="24"/>
              </w:rPr>
            </w:pPr>
          </w:p>
        </w:tc>
        <w:tc>
          <w:tcPr>
            <w:tcW w:w="2016" w:type="dxa"/>
            <w:gridSpan w:val="2"/>
            <w:tcBorders>
              <w:top w:val="single" w:color="000000" w:themeColor="text1" w:sz="8" w:space="0"/>
              <w:bottom w:val="single" w:color="000000" w:themeColor="text1" w:sz="8" w:space="0"/>
              <w:right w:val="single" w:color="000000" w:themeColor="text1" w:sz="8" w:space="0"/>
            </w:tcBorders>
          </w:tcPr>
          <w:p>
            <w:pPr>
              <w:jc w:val="center"/>
              <w:rPr>
                <w:rFonts w:ascii="Helvetica" w:hAnsi="Helvetica" w:eastAsia="宋体" w:cs="Helvetica"/>
                <w:b/>
                <w:bCs/>
                <w:color w:val="0070C0"/>
                <w:kern w:val="0"/>
                <w:sz w:val="24"/>
                <w:szCs w:val="24"/>
              </w:rPr>
            </w:pPr>
          </w:p>
        </w:tc>
        <w:tc>
          <w:tcPr>
            <w:tcW w:w="1378" w:type="dxa"/>
            <w:tcBorders>
              <w:top w:val="single" w:color="000000" w:themeColor="text1" w:sz="8" w:space="0"/>
              <w:bottom w:val="single" w:color="000000" w:themeColor="text1" w:sz="8" w:space="0"/>
              <w:right w:val="single" w:color="000000" w:themeColor="text1" w:sz="8" w:space="0"/>
            </w:tcBorders>
          </w:tcPr>
          <w:p>
            <w:pPr>
              <w:jc w:val="center"/>
              <w:rPr>
                <w:rFonts w:ascii="Helvetica" w:hAnsi="Helvetica" w:eastAsia="宋体" w:cs="Helvetica"/>
                <w:b/>
                <w:bCs/>
                <w:color w:val="0070C0"/>
                <w:kern w:val="0"/>
                <w:sz w:val="24"/>
                <w:szCs w:val="24"/>
              </w:rPr>
            </w:pPr>
          </w:p>
        </w:tc>
        <w:tc>
          <w:tcPr>
            <w:tcW w:w="1217" w:type="dxa"/>
            <w:gridSpan w:val="3"/>
            <w:tcBorders>
              <w:top w:val="single" w:color="000000" w:themeColor="text1" w:sz="8" w:space="0"/>
              <w:bottom w:val="single" w:color="000000" w:themeColor="text1" w:sz="8" w:space="0"/>
              <w:right w:val="single" w:color="000000" w:themeColor="text1" w:sz="8" w:space="0"/>
            </w:tcBorders>
          </w:tcPr>
          <w:p>
            <w:pPr>
              <w:jc w:val="center"/>
              <w:rPr>
                <w:rFonts w:ascii="宋体" w:hAnsi="宋体" w:eastAsia="宋体" w:cs="Helvetica"/>
                <w:b/>
                <w:bCs/>
                <w:color w:val="0070C0"/>
                <w:kern w:val="0"/>
                <w:sz w:val="24"/>
                <w:szCs w:val="24"/>
              </w:rPr>
            </w:pPr>
            <w:r>
              <w:rPr>
                <w:rFonts w:ascii="宋体" w:hAnsi="宋体" w:eastAsia="宋体" w:cs="Helvetica"/>
                <w:b/>
                <w:bCs/>
                <w:color w:val="0070C0"/>
                <w:kern w:val="0"/>
                <w:sz w:val="24"/>
                <w:szCs w:val="24"/>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Height w:val="613" w:hRule="atLeast"/>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jc w:val="center"/>
              <w:rPr>
                <w:rFonts w:ascii="宋体" w:hAnsi="宋体" w:eastAsia="宋体" w:cs="Helvetica"/>
                <w:b/>
                <w:bCs/>
                <w:color w:val="FF0000"/>
                <w:kern w:val="0"/>
                <w:sz w:val="24"/>
                <w:szCs w:val="24"/>
              </w:rPr>
            </w:pPr>
            <w:r>
              <w:rPr>
                <w:rFonts w:hint="eastAsia" w:ascii="宋体" w:hAnsi="宋体" w:eastAsia="宋体" w:cs="Helvetica"/>
                <w:b w:val="0"/>
                <w:bCs w:val="0"/>
                <w:color w:val="FF0000"/>
                <w:kern w:val="0"/>
                <w:sz w:val="24"/>
                <w:szCs w:val="24"/>
              </w:rPr>
              <w:t>各位老师：如果还有其它的课程，请参见此教学大纲的模板，另起一份填写。填写表格应与此相应。</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Height w:val="613" w:hRule="atLeast"/>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jc w:val="center"/>
              <w:rPr>
                <w:rStyle w:val="12"/>
                <w:rFonts w:asciiTheme="majorHAnsi" w:hAnsiTheme="majorHAnsi" w:eastAsiaTheme="majorEastAsia" w:cstheme="majorBidi"/>
                <w:b/>
                <w:bCs/>
              </w:rPr>
            </w:pPr>
            <w:r>
              <w:rPr>
                <w:rFonts w:hint="eastAsia" w:asciiTheme="majorHAnsi" w:hAnsiTheme="majorHAnsi" w:eastAsiaTheme="majorEastAsia" w:cstheme="majorBidi"/>
                <w:b/>
                <w:bCs/>
                <w:sz w:val="28"/>
                <w:szCs w:val="28"/>
              </w:rPr>
              <w:t>课程大纲Syllabus——课程介绍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Height w:val="613" w:hRule="atLeast"/>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Helvetica" w:hAnsi="Helvetica" w:eastAsia="宋体" w:cs="Helvetica"/>
                <w:b w:val="0"/>
                <w:bCs w:val="0"/>
                <w:color w:val="262B2D"/>
                <w:kern w:val="0"/>
                <w:sz w:val="24"/>
                <w:szCs w:val="24"/>
              </w:rPr>
            </w:pPr>
            <w:r>
              <w:rPr>
                <w:rFonts w:ascii="Helvetica" w:hAnsi="Helvetica" w:eastAsia="宋体" w:cs="Helvetica"/>
                <w:b/>
                <w:bCs/>
                <w:color w:val="262B2D"/>
                <w:kern w:val="0"/>
                <w:sz w:val="24"/>
                <w:szCs w:val="24"/>
              </w:rPr>
              <w:t>Course ID</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课程编号</w:t>
            </w:r>
          </w:p>
          <w:p>
            <w:pPr>
              <w:rPr>
                <w:rFonts w:asciiTheme="majorHAnsi" w:hAnsiTheme="majorHAnsi" w:eastAsiaTheme="majorEastAsia" w:cstheme="majorBidi"/>
                <w:b w:val="0"/>
                <w:bCs w:val="0"/>
                <w:color w:val="0070C0"/>
              </w:rPr>
            </w:pPr>
            <w:r>
              <w:rPr>
                <w:rFonts w:asciiTheme="majorHAnsi" w:hAnsiTheme="majorHAnsi" w:eastAsiaTheme="majorEastAsia" w:cstheme="majorBidi"/>
                <w:b/>
                <w:bCs/>
              </w:rPr>
              <w:t xml:space="preserve">Sections: </w:t>
            </w:r>
            <w:r>
              <w:rPr>
                <w:rFonts w:asciiTheme="majorHAnsi" w:hAnsiTheme="majorHAnsi" w:eastAsiaTheme="majorEastAsia" w:cstheme="majorBidi"/>
                <w:b/>
                <w:bCs/>
                <w:color w:val="0070C0"/>
              </w:rPr>
              <w:t>7, 8, 9</w:t>
            </w:r>
          </w:p>
          <w:p>
            <w:pPr>
              <w:rPr>
                <w:rFonts w:asciiTheme="majorHAnsi" w:hAnsiTheme="majorHAnsi" w:eastAsiaTheme="majorEastAsia" w:cstheme="majorBidi"/>
                <w:b w:val="0"/>
                <w:bCs w:val="0"/>
              </w:rPr>
            </w:pPr>
            <w:r>
              <w:rPr>
                <w:rFonts w:asciiTheme="majorHAnsi" w:hAnsiTheme="majorHAnsi" w:eastAsiaTheme="majorEastAsia" w:cstheme="majorBidi"/>
                <w:b/>
                <w:bCs/>
                <w:color w:val="0070C0"/>
              </w:rPr>
              <w:t>7, 8, 9</w:t>
            </w:r>
            <w:r>
              <w:rPr>
                <w:rFonts w:hint="eastAsia" w:asciiTheme="majorHAnsi" w:hAnsiTheme="majorHAnsi" w:eastAsiaTheme="majorEastAsia" w:cstheme="majorBidi"/>
                <w:b/>
                <w:bCs/>
                <w:color w:val="0070C0"/>
              </w:rPr>
              <w:t>节课</w:t>
            </w:r>
          </w:p>
        </w:tc>
        <w:tc>
          <w:tcPr>
            <w:tcW w:w="4590" w:type="dxa"/>
            <w:gridSpan w:val="4"/>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jc w:val="center"/>
              <w:rPr>
                <w:rFonts w:ascii="Helvetica" w:hAnsi="Helvetica" w:eastAsia="宋体" w:cs="Helvetica"/>
                <w:b/>
                <w:bCs/>
                <w:color w:val="262B2D"/>
                <w:kern w:val="0"/>
                <w:sz w:val="24"/>
                <w:szCs w:val="24"/>
              </w:rPr>
            </w:pPr>
            <w:r>
              <w:rPr>
                <w:rFonts w:ascii="Helvetica" w:hAnsi="Helvetica" w:eastAsia="宋体" w:cs="Helvetica"/>
                <w:b/>
                <w:bCs/>
                <w:color w:val="262B2D"/>
                <w:kern w:val="0"/>
                <w:sz w:val="24"/>
                <w:szCs w:val="24"/>
              </w:rPr>
              <w:t>Credits</w:t>
            </w:r>
          </w:p>
          <w:p>
            <w:pPr>
              <w:rPr>
                <w:rFonts w:asciiTheme="majorHAnsi" w:hAnsiTheme="majorHAnsi" w:eastAsiaTheme="majorEastAsia" w:cstheme="majorBidi"/>
                <w:b/>
                <w:bCs/>
              </w:rPr>
            </w:pPr>
            <w:r>
              <w:rPr>
                <w:rFonts w:hint="eastAsia" w:asciiTheme="majorHAnsi" w:hAnsiTheme="majorHAnsi" w:eastAsiaTheme="majorEastAsia" w:cstheme="majorBidi"/>
                <w:b/>
                <w:bCs/>
              </w:rPr>
              <w:t xml:space="preserve"> </w:t>
            </w:r>
            <w:r>
              <w:rPr>
                <w:rFonts w:asciiTheme="majorHAnsi" w:hAnsiTheme="majorHAnsi" w:eastAsiaTheme="majorEastAsia" w:cstheme="majorBidi"/>
                <w:b/>
                <w:bCs/>
              </w:rPr>
              <w:t xml:space="preserve">                </w:t>
            </w:r>
            <w:r>
              <w:rPr>
                <w:rFonts w:hint="eastAsia" w:asciiTheme="majorHAnsi" w:hAnsiTheme="majorHAnsi" w:eastAsiaTheme="majorEastAsia" w:cstheme="majorBidi"/>
                <w:b/>
                <w:bCs/>
              </w:rPr>
              <w:t>学分</w:t>
            </w:r>
          </w:p>
          <w:p>
            <w:pPr>
              <w:jc w:val="center"/>
              <w:rPr>
                <w:rStyle w:val="12"/>
                <w:rFonts w:hint="eastAsia" w:ascii="Helvetica" w:hAnsi="Helvetica" w:eastAsia="宋体" w:cs="Helvetica"/>
                <w:color w:val="00B0F0"/>
                <w:kern w:val="0"/>
                <w:sz w:val="24"/>
                <w:szCs w:val="24"/>
                <w:lang w:eastAsia="zh-CN"/>
              </w:rPr>
            </w:pPr>
            <w:r>
              <w:rPr>
                <w:rFonts w:hint="eastAsia" w:asciiTheme="majorHAnsi" w:hAnsiTheme="majorHAnsi" w:eastAsiaTheme="majorEastAsia" w:cstheme="majorBidi"/>
                <w:b/>
                <w:bCs/>
                <w:color w:val="0070C0"/>
                <w:lang w:val="en-US" w:eastAsia="zh-CN"/>
              </w:rPr>
              <w:t>2</w:t>
            </w:r>
          </w:p>
        </w:tc>
        <w:tc>
          <w:tcPr>
            <w:tcW w:w="2595" w:type="dxa"/>
            <w:gridSpan w:val="4"/>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jc w:val="center"/>
              <w:rPr>
                <w:rStyle w:val="12"/>
              </w:rPr>
            </w:pPr>
            <w:r>
              <w:rPr>
                <w:rStyle w:val="12"/>
                <w:rFonts w:hint="eastAsia"/>
              </w:rPr>
              <w:t>学时</w:t>
            </w:r>
          </w:p>
          <w:p>
            <w:pPr>
              <w:jc w:val="center"/>
              <w:rPr>
                <w:rStyle w:val="12"/>
              </w:rPr>
            </w:pPr>
            <w:r>
              <w:rPr>
                <w:rStyle w:val="12"/>
                <w:rFonts w:hint="eastAsia"/>
              </w:rPr>
              <w:t>面授时长：</w:t>
            </w:r>
          </w:p>
          <w:p>
            <w:pPr>
              <w:jc w:val="center"/>
              <w:rPr>
                <w:rStyle w:val="12"/>
                <w:rFonts w:hint="eastAsia"/>
              </w:rPr>
            </w:pPr>
            <w:r>
              <w:rPr>
                <w:rStyle w:val="12"/>
                <w:rFonts w:hint="eastAsia"/>
              </w:rPr>
              <w:t>课外自学时长</w:t>
            </w:r>
            <w:r>
              <w:rPr>
                <w:rStyle w:val="12"/>
                <w:rFonts w:hint="eastAsia"/>
                <w:color w:val="FF0000"/>
                <w:lang w:eastAsia="zh-CN"/>
              </w:rPr>
              <w:t>（</w:t>
            </w:r>
            <w:r>
              <w:rPr>
                <w:rStyle w:val="12"/>
                <w:rFonts w:hint="eastAsia"/>
                <w:color w:val="FF0000"/>
                <w:lang w:val="en-US" w:eastAsia="zh-CN"/>
              </w:rPr>
              <w:t>由于项目有总学时要求，建议自习时间为面授时间的0.8倍</w:t>
            </w:r>
            <w:r>
              <w:rPr>
                <w:rStyle w:val="12"/>
                <w:rFonts w:hint="eastAsia"/>
                <w:color w:val="FF0000"/>
                <w:lang w:eastAsia="zh-CN"/>
              </w:rPr>
              <w:t>）</w:t>
            </w:r>
            <w:r>
              <w:rPr>
                <w:rStyle w:val="12"/>
                <w:rFonts w:hint="eastAsia"/>
              </w:rPr>
              <w:t>：</w:t>
            </w:r>
          </w:p>
          <w:p>
            <w:pPr>
              <w:jc w:val="both"/>
              <w:rPr>
                <w:rStyle w:val="12"/>
                <w:rFonts w:hint="eastAsia" w:eastAsiaTheme="minorEastAsia"/>
                <w:color w:val="0070C0"/>
                <w:lang w:eastAsia="zh-CN"/>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Instructor</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授课老师信息</w:t>
            </w:r>
          </w:p>
        </w:tc>
        <w:tc>
          <w:tcPr>
            <w:tcW w:w="7185" w:type="dxa"/>
            <w:gridSpan w:val="8"/>
            <w:tcBorders>
              <w:top w:val="single" w:color="000000" w:themeColor="text1" w:sz="8" w:space="0"/>
              <w:bottom w:val="single" w:color="000000" w:themeColor="text1" w:sz="8" w:space="0"/>
              <w:right w:val="single" w:color="000000" w:themeColor="text1" w:sz="8" w:space="0"/>
            </w:tcBorders>
          </w:tcPr>
          <w:p>
            <w:r>
              <w:t>N</w:t>
            </w:r>
            <w:r>
              <w:rPr>
                <w:rFonts w:hint="eastAsia"/>
              </w:rPr>
              <w:t xml:space="preserve">ame : </w:t>
            </w:r>
            <w:r>
              <w:t xml:space="preserve">  </w:t>
            </w:r>
            <w:r>
              <w:rPr>
                <w:rFonts w:hint="eastAsia"/>
              </w:rPr>
              <w:t xml:space="preserve">        </w:t>
            </w:r>
            <w:r>
              <w:rPr>
                <w:rStyle w:val="23"/>
                <w:rFonts w:ascii="Arial" w:hAnsi="Arial" w:cs="Arial"/>
                <w:sz w:val="18"/>
                <w:szCs w:val="18"/>
              </w:rPr>
              <w:t>Office</w:t>
            </w:r>
            <w:r>
              <w:rPr>
                <w:rFonts w:hint="eastAsia"/>
              </w:rPr>
              <w:t>:</w:t>
            </w:r>
            <w:r>
              <w:t xml:space="preserve"> </w:t>
            </w:r>
            <w:r>
              <w:rPr>
                <w:rFonts w:hint="eastAsia"/>
              </w:rPr>
              <w:t xml:space="preserve">          </w:t>
            </w:r>
            <w:r>
              <w:rPr>
                <w:rFonts w:ascii="Helvetica" w:hAnsi="Helvetica" w:cs="Helvetica"/>
                <w:sz w:val="18"/>
                <w:szCs w:val="18"/>
                <w:shd w:val="clear" w:color="auto" w:fill="FFFFFF"/>
              </w:rPr>
              <w:t>Phone</w:t>
            </w:r>
            <w:r>
              <w:rPr>
                <w:rFonts w:hint="eastAsia"/>
              </w:rPr>
              <w:t>:</w:t>
            </w:r>
          </w:p>
          <w:p>
            <w:r>
              <w:t xml:space="preserve">E-mail: </w:t>
            </w:r>
            <w:r>
              <w:rPr>
                <w:rFonts w:hint="eastAsia"/>
              </w:rPr>
              <w:t xml:space="preserve">         </w:t>
            </w:r>
            <w:r>
              <w:t xml:space="preserve">  Home-page:</w:t>
            </w:r>
            <w:r>
              <w:rPr>
                <w:rFonts w:hint="eastAsia"/>
              </w:rPr>
              <w:t xml:space="preserve">       </w:t>
            </w:r>
          </w:p>
          <w:p>
            <w:r>
              <w:t xml:space="preserve">NOTE: </w:t>
            </w:r>
            <w:r>
              <w:rPr>
                <w:color w:val="0070C0"/>
              </w:rPr>
              <w:t xml:space="preserve"> See course schedule for exact meetings times for course.</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r>
              <w:rPr>
                <w:rFonts w:asciiTheme="majorHAnsi" w:hAnsiTheme="majorHAnsi" w:eastAsiaTheme="majorEastAsia" w:cstheme="majorBidi"/>
                <w:b/>
                <w:bCs/>
              </w:rPr>
              <w:t>Office Hours</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办公室接待同学</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咨询时间</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color w:val="0070C0"/>
              </w:rPr>
              <w:t>Monday &amp; Wednesday, 3 to 5:00pm, and by appointment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pPr>
              <w:rPr>
                <w:rFonts w:asciiTheme="majorHAnsi" w:hAnsiTheme="majorHAnsi" w:eastAsiaTheme="majorEastAsia" w:cstheme="majorBidi"/>
                <w:b/>
                <w:bCs/>
              </w:rPr>
            </w:pPr>
            <w:r>
              <w:rPr>
                <w:rFonts w:asciiTheme="majorHAnsi" w:hAnsiTheme="majorHAnsi" w:eastAsiaTheme="majorEastAsia" w:cstheme="majorBidi"/>
                <w:b/>
                <w:bCs/>
              </w:rPr>
              <w:t>Course D</w:t>
            </w:r>
            <w:r>
              <w:rPr>
                <w:rFonts w:hint="eastAsia" w:asciiTheme="majorHAnsi" w:hAnsiTheme="majorHAnsi" w:eastAsiaTheme="majorEastAsia" w:cstheme="majorBidi"/>
                <w:b/>
                <w:bCs/>
              </w:rPr>
              <w:t>escription</w:t>
            </w:r>
          </w:p>
          <w:p>
            <w:pPr>
              <w:rPr>
                <w:rFonts w:asciiTheme="majorHAnsi" w:hAnsiTheme="majorHAnsi" w:eastAsiaTheme="majorEastAsia" w:cstheme="majorBidi"/>
                <w:b w:val="0"/>
                <w:bCs w:val="0"/>
                <w:sz w:val="28"/>
                <w:szCs w:val="28"/>
              </w:rPr>
            </w:pPr>
            <w:r>
              <w:rPr>
                <w:rFonts w:hint="eastAsia" w:asciiTheme="majorHAnsi" w:hAnsiTheme="majorHAnsi" w:eastAsiaTheme="majorEastAsia" w:cstheme="majorBidi"/>
                <w:b/>
                <w:bCs/>
              </w:rPr>
              <w:t>课程描述</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hint="eastAsia" w:asciiTheme="majorHAnsi" w:hAnsiTheme="majorHAnsi" w:eastAsiaTheme="majorEastAsia" w:cstheme="majorBidi"/>
                <w:b/>
                <w:bCs/>
                <w:color w:val="0070C0"/>
              </w:rPr>
            </w:pPr>
            <w:bookmarkStart w:id="0" w:name="OLE_LINK63"/>
            <w:bookmarkStart w:id="1" w:name="OLE_LINK64"/>
            <w:r>
              <w:rPr>
                <w:rFonts w:hint="eastAsia" w:asciiTheme="majorHAnsi" w:hAnsiTheme="majorHAnsi" w:eastAsiaTheme="majorEastAsia" w:cstheme="majorBidi"/>
                <w:b/>
                <w:bCs/>
                <w:color w:val="0070C0"/>
              </w:rPr>
              <w:t>这个课程为商学院学生提供了一个统计学的思想和方法的介绍。数据收集和描述性总结，多样性概率分布的模型基准，统计推断，</w:t>
            </w:r>
            <w:r>
              <w:rPr>
                <w:rFonts w:ascii="Arial" w:hAnsi="Arial" w:cs="Arial" w:eastAsiaTheme="majorEastAsia"/>
                <w:b/>
                <w:bCs/>
                <w:color w:val="0070C0"/>
                <w:szCs w:val="21"/>
              </w:rPr>
              <w:t>检验建模和预测变量的关系将</w:t>
            </w:r>
            <w:r>
              <w:rPr>
                <w:rFonts w:hint="eastAsia" w:ascii="Arial" w:hAnsi="Arial" w:cs="Arial" w:eastAsiaTheme="majorEastAsia"/>
                <w:b/>
                <w:bCs/>
                <w:color w:val="0070C0"/>
                <w:szCs w:val="21"/>
              </w:rPr>
              <w:t>会被</w:t>
            </w:r>
            <w:r>
              <w:rPr>
                <w:rFonts w:ascii="Arial" w:hAnsi="Arial" w:cs="Arial" w:eastAsiaTheme="majorEastAsia"/>
                <w:b/>
                <w:bCs/>
                <w:color w:val="0070C0"/>
                <w:szCs w:val="21"/>
              </w:rPr>
              <w:t>讨论</w:t>
            </w:r>
            <w:r>
              <w:rPr>
                <w:rFonts w:hint="eastAsia" w:ascii="Arial" w:hAnsi="Arial" w:cs="Arial" w:eastAsiaTheme="majorEastAsia"/>
                <w:b/>
                <w:bCs/>
                <w:color w:val="0070C0"/>
                <w:szCs w:val="21"/>
              </w:rPr>
              <w:t>。统计学的想法和概念将会在任何恰当的时候出现。重点强调的是发展学生批判思想和分析技巧，同时扩大学生的统计学知识。</w:t>
            </w:r>
          </w:p>
          <w:p>
            <w:pPr>
              <w:rPr>
                <w:rFonts w:asciiTheme="majorHAnsi" w:hAnsiTheme="majorHAnsi" w:eastAsiaTheme="majorEastAsia" w:cstheme="majorBidi"/>
                <w:b/>
                <w:bCs/>
                <w:color w:val="0070C0"/>
              </w:rPr>
            </w:pPr>
            <w:r>
              <w:rPr>
                <w:rFonts w:asciiTheme="majorHAnsi" w:hAnsiTheme="majorHAnsi" w:eastAsiaTheme="majorEastAsia" w:cstheme="majorBidi"/>
                <w:b/>
                <w:bCs/>
                <w:color w:val="0070C0"/>
              </w:rPr>
              <w:t>The course provides an introduction to statistical thinking and methods for business students.</w:t>
            </w:r>
            <w:bookmarkEnd w:id="0"/>
            <w:bookmarkEnd w:id="1"/>
            <w:r>
              <w:rPr>
                <w:rFonts w:asciiTheme="majorHAnsi" w:hAnsiTheme="majorHAnsi" w:eastAsiaTheme="majorEastAsia" w:cstheme="majorBidi"/>
                <w:b/>
                <w:bCs/>
                <w:color w:val="0070C0"/>
              </w:rPr>
              <w:t xml:space="preserve"> Data collection and descriptive summary, modeling data by various probability distributions, statistical inferences, modeling variables for examining relationships and forecasting will be discussed.  Statistical thinking and concepts will be presented whenever appropriate. The emphasis is on developing critical thinking and analytical skills for </w:t>
            </w:r>
            <w:bookmarkStart w:id="2" w:name="OLE_LINK65"/>
            <w:bookmarkStart w:id="3" w:name="OLE_LINK66"/>
            <w:r>
              <w:rPr>
                <w:rFonts w:asciiTheme="majorHAnsi" w:hAnsiTheme="majorHAnsi" w:eastAsiaTheme="majorEastAsia" w:cstheme="majorBidi"/>
                <w:b/>
                <w:bCs/>
                <w:color w:val="0070C0"/>
              </w:rPr>
              <w:t>students as well as broadening the statistical knowledge of students</w:t>
            </w:r>
            <w:bookmarkEnd w:id="2"/>
            <w:bookmarkEnd w:id="3"/>
            <w:r>
              <w:rPr>
                <w:rFonts w:asciiTheme="majorHAnsi" w:hAnsiTheme="majorHAnsi" w:eastAsiaTheme="majorEastAsia" w:cstheme="majorBidi"/>
                <w:b/>
                <w:bCs/>
                <w:color w:val="0070C0"/>
              </w:rPr>
              <w:t xml:space="preserve">.  </w:t>
            </w:r>
          </w:p>
          <w:p>
            <w:pPr>
              <w:ind w:firstLine="420" w:firstLineChars="200"/>
              <w:rPr>
                <w:rFonts w:hint="eastAsia" w:asciiTheme="majorHAnsi" w:hAnsiTheme="majorHAnsi" w:eastAsiaTheme="majorEastAsia" w:cstheme="majorBidi"/>
                <w:b w:val="0"/>
                <w:bCs w:val="0"/>
                <w:color w:val="0070C0"/>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pPr>
              <w:rPr>
                <w:rFonts w:asciiTheme="majorHAnsi" w:hAnsiTheme="majorHAnsi" w:eastAsiaTheme="majorEastAsia" w:cstheme="majorBidi"/>
                <w:b/>
                <w:bCs/>
              </w:rPr>
            </w:pPr>
            <w:r>
              <w:rPr>
                <w:rFonts w:asciiTheme="majorHAnsi" w:hAnsiTheme="majorHAnsi" w:eastAsiaTheme="majorEastAsia" w:cstheme="majorBidi"/>
                <w:b/>
                <w:bCs/>
              </w:rPr>
              <w:t>C</w:t>
            </w:r>
            <w:r>
              <w:rPr>
                <w:rFonts w:hint="eastAsia" w:asciiTheme="majorHAnsi" w:hAnsiTheme="majorHAnsi" w:eastAsiaTheme="majorEastAsia" w:cstheme="majorBidi"/>
                <w:b/>
                <w:bCs/>
              </w:rPr>
              <w:t>ourse</w:t>
            </w:r>
            <w:r>
              <w:rPr>
                <w:rFonts w:asciiTheme="majorHAnsi" w:hAnsiTheme="majorHAnsi" w:eastAsiaTheme="majorEastAsia" w:cstheme="majorBidi"/>
                <w:b/>
                <w:bCs/>
              </w:rPr>
              <w:t xml:space="preserve"> objectives</w:t>
            </w:r>
          </w:p>
          <w:p>
            <w:pPr>
              <w:rPr>
                <w:rFonts w:asciiTheme="majorHAnsi" w:hAnsiTheme="majorHAnsi" w:eastAsiaTheme="majorEastAsia" w:cstheme="majorBidi"/>
                <w:b/>
                <w:bCs/>
                <w:sz w:val="28"/>
                <w:szCs w:val="28"/>
              </w:rPr>
            </w:pPr>
            <w:r>
              <w:rPr>
                <w:rFonts w:asciiTheme="majorHAnsi" w:hAnsiTheme="majorHAnsi" w:eastAsiaTheme="majorEastAsia" w:cstheme="majorBidi"/>
                <w:b/>
                <w:bCs/>
              </w:rPr>
              <w:t xml:space="preserve"> </w:t>
            </w:r>
            <w:r>
              <w:rPr>
                <w:rFonts w:hint="eastAsia" w:asciiTheme="majorHAnsi" w:hAnsiTheme="majorHAnsi" w:eastAsiaTheme="majorEastAsia" w:cstheme="majorBidi"/>
                <w:b/>
                <w:bCs/>
              </w:rPr>
              <w:t>课程目标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color w:val="0070C0"/>
              </w:rPr>
            </w:pPr>
            <w:r>
              <w:rPr>
                <w:rFonts w:asciiTheme="majorHAnsi" w:hAnsiTheme="majorHAnsi" w:eastAsiaTheme="majorEastAsia" w:cstheme="majorBidi"/>
                <w:b/>
                <w:bCs/>
                <w:color w:val="0070C0"/>
              </w:rPr>
              <w:t xml:space="preserve">The goals to be accomplished in this course are: </w:t>
            </w:r>
          </w:p>
          <w:p>
            <w:pPr>
              <w:rPr>
                <w:rFonts w:asciiTheme="majorHAnsi" w:hAnsiTheme="majorHAnsi" w:eastAsiaTheme="majorEastAsia" w:cstheme="majorBidi"/>
                <w:b w:val="0"/>
                <w:bCs w:val="0"/>
                <w:color w:val="0070C0"/>
              </w:rPr>
            </w:pPr>
            <w:r>
              <w:rPr>
                <w:rFonts w:asciiTheme="majorHAnsi" w:hAnsiTheme="majorHAnsi" w:eastAsiaTheme="majorEastAsia" w:cstheme="majorBidi"/>
                <w:b/>
                <w:bCs/>
                <w:color w:val="0070C0"/>
              </w:rPr>
              <w:t xml:space="preserve"> </w:t>
            </w:r>
            <w:r>
              <w:rPr>
                <w:rFonts w:hint="eastAsia" w:asciiTheme="majorHAnsi" w:hAnsiTheme="majorHAnsi" w:eastAsiaTheme="majorEastAsia" w:cstheme="majorBidi"/>
                <w:b/>
                <w:bCs/>
                <w:color w:val="0070C0"/>
              </w:rPr>
              <w:t xml:space="preserve"> </w:t>
            </w:r>
            <w:r>
              <w:rPr>
                <w:rFonts w:asciiTheme="majorHAnsi" w:hAnsiTheme="majorHAnsi" w:eastAsiaTheme="majorEastAsia" w:cstheme="majorBidi"/>
                <w:b/>
                <w:bCs/>
                <w:color w:val="0070C0"/>
              </w:rPr>
              <w:t xml:space="preserve"> To summarize and present data in a meaningful way. </w:t>
            </w:r>
          </w:p>
          <w:p>
            <w:pPr>
              <w:rPr>
                <w:rFonts w:asciiTheme="majorHAnsi" w:hAnsiTheme="majorHAnsi" w:eastAsiaTheme="majorEastAsia" w:cstheme="majorBidi"/>
                <w:b w:val="0"/>
                <w:bCs w:val="0"/>
                <w:color w:val="0070C0"/>
              </w:rPr>
            </w:pPr>
            <w:r>
              <w:rPr>
                <w:rFonts w:asciiTheme="majorHAnsi" w:hAnsiTheme="majorHAnsi" w:eastAsiaTheme="majorEastAsia" w:cstheme="majorBidi"/>
                <w:b/>
                <w:bCs/>
                <w:color w:val="0070C0"/>
              </w:rPr>
              <w:t xml:space="preserve"> </w:t>
            </w:r>
            <w:r>
              <w:rPr>
                <w:rFonts w:hint="eastAsia" w:asciiTheme="majorHAnsi" w:hAnsiTheme="majorHAnsi" w:eastAsiaTheme="majorEastAsia" w:cstheme="majorBidi"/>
                <w:b/>
                <w:bCs/>
                <w:color w:val="0070C0"/>
              </w:rPr>
              <w:t xml:space="preserve"> </w:t>
            </w:r>
            <w:r>
              <w:rPr>
                <w:rFonts w:asciiTheme="majorHAnsi" w:hAnsiTheme="majorHAnsi" w:eastAsiaTheme="majorEastAsia" w:cstheme="majorBidi"/>
                <w:b/>
                <w:bCs/>
                <w:color w:val="0070C0"/>
              </w:rPr>
              <w:t xml:space="preserve"> To practice a scientific approach to problem formulation and solution. </w:t>
            </w:r>
          </w:p>
          <w:p>
            <w:pPr>
              <w:rPr>
                <w:rFonts w:asciiTheme="majorHAnsi" w:hAnsiTheme="majorHAnsi" w:eastAsiaTheme="majorEastAsia" w:cstheme="majorBidi"/>
                <w:b w:val="0"/>
                <w:bCs w:val="0"/>
                <w:color w:val="0070C0"/>
              </w:rPr>
            </w:pPr>
            <w:r>
              <w:rPr>
                <w:rFonts w:asciiTheme="majorHAnsi" w:hAnsiTheme="majorHAnsi" w:eastAsiaTheme="majorEastAsia" w:cstheme="majorBidi"/>
                <w:b/>
                <w:bCs/>
                <w:color w:val="0070C0"/>
              </w:rPr>
              <w:t xml:space="preserve"> </w:t>
            </w:r>
            <w:r>
              <w:rPr>
                <w:rFonts w:hint="eastAsia" w:asciiTheme="majorHAnsi" w:hAnsiTheme="majorHAnsi" w:eastAsiaTheme="majorEastAsia" w:cstheme="majorBidi"/>
                <w:b/>
                <w:bCs/>
                <w:color w:val="0070C0"/>
              </w:rPr>
              <w:t xml:space="preserve"> </w:t>
            </w:r>
            <w:r>
              <w:rPr>
                <w:rFonts w:asciiTheme="majorHAnsi" w:hAnsiTheme="majorHAnsi" w:eastAsiaTheme="majorEastAsia" w:cstheme="majorBidi"/>
                <w:b/>
                <w:bCs/>
                <w:color w:val="0070C0"/>
              </w:rPr>
              <w:t xml:space="preserve"> To understand and apply basic statistical methods to </w:t>
            </w:r>
            <w:bookmarkStart w:id="4" w:name="OLE_LINK67"/>
            <w:bookmarkStart w:id="5" w:name="OLE_LINK68"/>
            <w:r>
              <w:rPr>
                <w:rFonts w:asciiTheme="majorHAnsi" w:hAnsiTheme="majorHAnsi" w:eastAsiaTheme="majorEastAsia" w:cstheme="majorBidi"/>
                <w:b/>
                <w:bCs/>
                <w:color w:val="0070C0"/>
              </w:rPr>
              <w:t xml:space="preserve">business and economic related </w:t>
            </w:r>
            <w:bookmarkEnd w:id="4"/>
            <w:bookmarkEnd w:id="5"/>
            <w:r>
              <w:rPr>
                <w:rFonts w:asciiTheme="majorHAnsi" w:hAnsiTheme="majorHAnsi" w:eastAsiaTheme="majorEastAsia" w:cstheme="majorBidi"/>
                <w:b/>
                <w:bCs/>
                <w:color w:val="0070C0"/>
              </w:rPr>
              <w:t xml:space="preserve">problems. </w:t>
            </w:r>
          </w:p>
          <w:p>
            <w:pPr>
              <w:rPr>
                <w:rFonts w:asciiTheme="majorHAnsi" w:hAnsiTheme="majorHAnsi" w:eastAsiaTheme="majorEastAsia" w:cstheme="majorBidi"/>
                <w:b w:val="0"/>
                <w:bCs w:val="0"/>
                <w:color w:val="0070C0"/>
              </w:rPr>
            </w:pPr>
            <w:r>
              <w:rPr>
                <w:rFonts w:asciiTheme="majorHAnsi" w:hAnsiTheme="majorHAnsi" w:eastAsiaTheme="majorEastAsia" w:cstheme="majorBidi"/>
                <w:b/>
                <w:bCs/>
                <w:color w:val="0070C0"/>
              </w:rPr>
              <w:t></w:t>
            </w:r>
            <w:r>
              <w:rPr>
                <w:rFonts w:hint="eastAsia" w:asciiTheme="majorHAnsi" w:hAnsiTheme="majorHAnsi" w:eastAsiaTheme="majorEastAsia" w:cstheme="majorBidi"/>
                <w:b/>
                <w:bCs/>
                <w:color w:val="0070C0"/>
              </w:rPr>
              <w:t xml:space="preserve"> </w:t>
            </w:r>
            <w:r>
              <w:rPr>
                <w:rFonts w:asciiTheme="majorHAnsi" w:hAnsiTheme="majorHAnsi" w:eastAsiaTheme="majorEastAsia" w:cstheme="majorBidi"/>
                <w:b/>
                <w:bCs/>
                <w:color w:val="0070C0"/>
              </w:rPr>
              <w:t xml:space="preserve">  To learn </w:t>
            </w:r>
            <w:bookmarkStart w:id="6" w:name="OLE_LINK69"/>
            <w:bookmarkStart w:id="7" w:name="OLE_LINK70"/>
            <w:r>
              <w:rPr>
                <w:rFonts w:asciiTheme="majorHAnsi" w:hAnsiTheme="majorHAnsi" w:eastAsiaTheme="majorEastAsia" w:cstheme="majorBidi"/>
                <w:b/>
                <w:bCs/>
                <w:color w:val="0070C0"/>
              </w:rPr>
              <w:t>information processing skills</w:t>
            </w:r>
            <w:bookmarkEnd w:id="6"/>
            <w:bookmarkEnd w:id="7"/>
            <w:r>
              <w:rPr>
                <w:rFonts w:asciiTheme="majorHAnsi" w:hAnsiTheme="majorHAnsi" w:eastAsiaTheme="majorEastAsia" w:cstheme="majorBidi"/>
                <w:b/>
                <w:bCs/>
                <w:color w:val="0070C0"/>
              </w:rPr>
              <w:t xml:space="preserve"> for data analysis with computer software and Internet. </w:t>
            </w:r>
          </w:p>
          <w:p>
            <w:pPr>
              <w:rPr>
                <w:rFonts w:ascii="Arial" w:hAnsi="Arial" w:cs="Arial" w:eastAsiaTheme="majorEastAsia"/>
                <w:b w:val="0"/>
                <w:bCs w:val="0"/>
                <w:color w:val="0070C0"/>
                <w:szCs w:val="21"/>
              </w:rPr>
            </w:pPr>
            <w:r>
              <w:rPr>
                <w:rFonts w:hint="eastAsia" w:ascii="Arial" w:hAnsi="Arial" w:cs="Arial" w:eastAsiaTheme="majorEastAsia"/>
                <w:b/>
                <w:bCs/>
                <w:color w:val="0070C0"/>
                <w:szCs w:val="21"/>
              </w:rPr>
              <w:t>这个课程将要完成的目标：</w:t>
            </w:r>
          </w:p>
          <w:p>
            <w:pPr>
              <w:ind w:firstLine="422" w:firstLineChars="200"/>
              <w:rPr>
                <w:rFonts w:asciiTheme="majorHAnsi" w:hAnsiTheme="majorHAnsi" w:eastAsiaTheme="majorEastAsia" w:cstheme="majorBidi"/>
                <w:b w:val="0"/>
                <w:bCs w:val="0"/>
                <w:color w:val="0070C0"/>
              </w:rPr>
            </w:pPr>
            <w:r>
              <w:rPr>
                <w:rFonts w:hint="eastAsia" w:asciiTheme="majorHAnsi" w:hAnsiTheme="majorHAnsi" w:eastAsiaTheme="majorEastAsia" w:cstheme="majorBidi"/>
                <w:b/>
                <w:bCs/>
                <w:color w:val="0070C0"/>
              </w:rPr>
              <w:t>用一种有效地方法总结和介绍数据</w:t>
            </w:r>
          </w:p>
          <w:p>
            <w:pPr>
              <w:ind w:firstLine="422" w:firstLineChars="200"/>
              <w:rPr>
                <w:rFonts w:asciiTheme="majorHAnsi" w:hAnsiTheme="majorHAnsi" w:eastAsiaTheme="majorEastAsia" w:cstheme="majorBidi"/>
                <w:b w:val="0"/>
                <w:bCs w:val="0"/>
                <w:color w:val="0070C0"/>
              </w:rPr>
            </w:pPr>
            <w:r>
              <w:rPr>
                <w:rFonts w:hint="eastAsia" w:asciiTheme="majorHAnsi" w:hAnsiTheme="majorHAnsi" w:eastAsiaTheme="majorEastAsia" w:cstheme="majorBidi"/>
                <w:b/>
                <w:bCs/>
                <w:color w:val="0070C0"/>
              </w:rPr>
              <w:t>用一种科学</w:t>
            </w:r>
            <w:r>
              <w:rPr>
                <w:rFonts w:hint="eastAsia" w:ascii="MS Mincho" w:hAnsi="MS Mincho" w:cs="MS Mincho" w:eastAsiaTheme="majorEastAsia"/>
                <w:b/>
                <w:bCs/>
                <w:color w:val="0070C0"/>
              </w:rPr>
              <w:t>方法来</w:t>
            </w:r>
            <w:r>
              <w:rPr>
                <w:rFonts w:hint="eastAsia" w:asciiTheme="majorHAnsi" w:hAnsiTheme="majorHAnsi" w:eastAsiaTheme="majorEastAsia" w:cstheme="majorBidi"/>
                <w:b/>
                <w:bCs/>
                <w:color w:val="0070C0"/>
              </w:rPr>
              <w:t>练习问题公式化和解决方法</w:t>
            </w:r>
          </w:p>
          <w:p>
            <w:pPr>
              <w:rPr>
                <w:rFonts w:asciiTheme="majorHAnsi" w:hAnsiTheme="majorHAnsi" w:eastAsiaTheme="majorEastAsia" w:cstheme="majorBidi"/>
                <w:b/>
                <w:bCs/>
                <w:color w:val="0070C0"/>
                <w:u w:val="single"/>
              </w:rPr>
            </w:pPr>
            <w:r>
              <w:rPr>
                <w:rFonts w:hint="eastAsia" w:asciiTheme="majorHAnsi" w:hAnsiTheme="majorHAnsi" w:eastAsiaTheme="majorEastAsia" w:cstheme="majorBidi"/>
                <w:b/>
                <w:bCs/>
                <w:color w:val="0070C0"/>
              </w:rPr>
              <w:t>理解和应用商业和经济相关的基本的统计方法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pPr>
              <w:rPr>
                <w:rFonts w:hint="eastAsia" w:asciiTheme="majorHAnsi" w:hAnsiTheme="majorHAnsi" w:eastAsiaTheme="majorEastAsia" w:cstheme="majorBidi"/>
                <w:b w:val="0"/>
                <w:bCs w:val="0"/>
                <w:sz w:val="28"/>
                <w:szCs w:val="28"/>
              </w:rPr>
            </w:pPr>
            <w:commentRangeStart w:id="0"/>
            <w:r>
              <w:rPr>
                <w:rFonts w:asciiTheme="majorHAnsi" w:hAnsiTheme="majorHAnsi" w:eastAsiaTheme="majorEastAsia" w:cstheme="majorBidi"/>
                <w:b/>
                <w:bCs/>
                <w:color w:val="FF0000"/>
                <w:sz w:val="28"/>
                <w:szCs w:val="28"/>
              </w:rPr>
              <w:t>Coverage</w:t>
            </w:r>
            <w:commentRangeEnd w:id="0"/>
            <w:r>
              <w:rPr>
                <w:rStyle w:val="14"/>
                <w:rFonts w:asciiTheme="minorHAnsi" w:hAnsiTheme="minorHAnsi" w:eastAsiaTheme="minorEastAsia" w:cstheme="minorBidi"/>
                <w:b/>
                <w:bCs/>
                <w:color w:val="FF0000"/>
              </w:rPr>
              <w:commentReference w:id="0"/>
            </w:r>
            <w:r>
              <w:rPr>
                <w:rFonts w:asciiTheme="majorHAnsi" w:hAnsiTheme="majorHAnsi" w:eastAsiaTheme="majorEastAsia" w:cstheme="majorBidi"/>
                <w:b/>
                <w:bCs/>
                <w:color w:val="FF0000"/>
                <w:sz w:val="28"/>
                <w:szCs w:val="28"/>
              </w:rPr>
              <w:t xml:space="preserve"> of AMBA Criteria  </w:t>
            </w:r>
            <w:r>
              <w:rPr>
                <w:rFonts w:hint="eastAsia" w:asciiTheme="majorHAnsi" w:hAnsiTheme="majorHAnsi" w:eastAsiaTheme="majorEastAsia" w:cstheme="majorBidi"/>
                <w:b/>
                <w:bCs/>
                <w:color w:val="FF0000"/>
                <w:sz w:val="28"/>
                <w:szCs w:val="28"/>
              </w:rPr>
              <w:t>课程覆盖A</w:t>
            </w:r>
            <w:r>
              <w:rPr>
                <w:rFonts w:asciiTheme="majorHAnsi" w:hAnsiTheme="majorHAnsi" w:eastAsiaTheme="majorEastAsia" w:cstheme="majorBidi"/>
                <w:b/>
                <w:bCs/>
                <w:color w:val="FF0000"/>
                <w:sz w:val="28"/>
                <w:szCs w:val="28"/>
              </w:rPr>
              <w:t>MBA</w:t>
            </w:r>
            <w:r>
              <w:rPr>
                <w:rFonts w:hint="eastAsia" w:asciiTheme="majorHAnsi" w:hAnsiTheme="majorHAnsi" w:eastAsiaTheme="majorEastAsia" w:cstheme="majorBidi"/>
                <w:b/>
                <w:bCs/>
                <w:color w:val="FF0000"/>
                <w:sz w:val="28"/>
                <w:szCs w:val="28"/>
              </w:rPr>
              <w:t>认证标准的哪些要求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color w:val="FF0000"/>
              </w:rPr>
            </w:pPr>
            <w:r>
              <w:rPr>
                <w:rFonts w:asciiTheme="majorHAnsi" w:hAnsiTheme="majorHAnsi" w:eastAsiaTheme="majorEastAsia" w:cstheme="majorBidi"/>
                <w:b/>
                <w:bCs/>
                <w:color w:val="0070C0"/>
              </w:rPr>
              <w:t>MgtOp 215</w:t>
            </w:r>
            <w:r>
              <w:rPr>
                <w:rFonts w:hint="eastAsia" w:asciiTheme="majorHAnsi" w:hAnsiTheme="majorHAnsi" w:eastAsiaTheme="majorEastAsia" w:cstheme="majorBidi"/>
                <w:b/>
                <w:bCs/>
                <w:color w:val="0070C0"/>
              </w:rPr>
              <w:t>在课程中的</w:t>
            </w:r>
            <w:r>
              <w:rPr>
                <w:rFonts w:asciiTheme="majorHAnsi" w:hAnsiTheme="majorHAnsi" w:eastAsiaTheme="majorEastAsia" w:cstheme="majorBidi"/>
                <w:b/>
                <w:bCs/>
                <w:color w:val="0070C0"/>
              </w:rPr>
              <w:t>XX</w:t>
            </w:r>
            <w:r>
              <w:rPr>
                <w:rFonts w:hint="eastAsia" w:asciiTheme="majorHAnsi" w:hAnsiTheme="majorHAnsi" w:eastAsiaTheme="majorEastAsia" w:cstheme="majorBidi"/>
                <w:b/>
                <w:bCs/>
                <w:color w:val="0070C0"/>
              </w:rPr>
              <w:t>内容覆盖了A</w:t>
            </w:r>
            <w:r>
              <w:rPr>
                <w:rFonts w:asciiTheme="majorHAnsi" w:hAnsiTheme="majorHAnsi" w:eastAsiaTheme="majorEastAsia" w:cstheme="majorBidi"/>
                <w:b/>
                <w:bCs/>
                <w:color w:val="0070C0"/>
              </w:rPr>
              <w:t>MBA</w:t>
            </w:r>
            <w:r>
              <w:rPr>
                <w:rFonts w:hint="eastAsia" w:asciiTheme="majorHAnsi" w:hAnsiTheme="majorHAnsi" w:eastAsiaTheme="majorEastAsia" w:cstheme="majorBidi"/>
                <w:b/>
                <w:bCs/>
                <w:color w:val="0070C0"/>
              </w:rPr>
              <w:t>认证标准的商业研究方法和咨询技能。</w:t>
            </w:r>
            <w:r>
              <w:rPr>
                <w:rFonts w:hint="eastAsia" w:asciiTheme="majorHAnsi" w:hAnsiTheme="majorHAnsi" w:eastAsiaTheme="majorEastAsia" w:cstheme="majorBidi"/>
                <w:b/>
                <w:bCs/>
                <w:color w:val="FF0000"/>
              </w:rPr>
              <w:t>通过X</w:t>
            </w:r>
            <w:r>
              <w:rPr>
                <w:rFonts w:asciiTheme="majorHAnsi" w:hAnsiTheme="majorHAnsi" w:eastAsiaTheme="majorEastAsia" w:cstheme="majorBidi"/>
                <w:b/>
                <w:bCs/>
                <w:color w:val="FF0000"/>
              </w:rPr>
              <w:t>X</w:t>
            </w:r>
            <w:r>
              <w:rPr>
                <w:rFonts w:hint="eastAsia" w:asciiTheme="majorHAnsi" w:hAnsiTheme="majorHAnsi" w:eastAsiaTheme="majorEastAsia" w:cstheme="majorBidi"/>
                <w:b/>
                <w:bCs/>
                <w:color w:val="FF0000"/>
              </w:rPr>
              <w:t>理论学习和X</w:t>
            </w:r>
            <w:r>
              <w:rPr>
                <w:rFonts w:asciiTheme="majorHAnsi" w:hAnsiTheme="majorHAnsi" w:eastAsiaTheme="majorEastAsia" w:cstheme="majorBidi"/>
                <w:b/>
                <w:bCs/>
                <w:color w:val="FF0000"/>
              </w:rPr>
              <w:t>X</w:t>
            </w:r>
            <w:r>
              <w:rPr>
                <w:rFonts w:hint="eastAsia" w:asciiTheme="majorHAnsi" w:hAnsiTheme="majorHAnsi" w:eastAsiaTheme="majorEastAsia" w:cstheme="majorBidi"/>
                <w:b/>
                <w:bCs/>
                <w:color w:val="FF0000"/>
              </w:rPr>
              <w:t>的实践，学生们能够掌握并练习咨询技能。并且，该课程还讨论了当代普遍性的问题：创造力。是通过X</w:t>
            </w:r>
            <w:r>
              <w:rPr>
                <w:rFonts w:asciiTheme="majorHAnsi" w:hAnsiTheme="majorHAnsi" w:eastAsiaTheme="majorEastAsia" w:cstheme="majorBidi"/>
                <w:b/>
                <w:bCs/>
                <w:color w:val="FF0000"/>
              </w:rPr>
              <w:t>X</w:t>
            </w:r>
            <w:r>
              <w:rPr>
                <w:rFonts w:hint="eastAsia" w:asciiTheme="majorHAnsi" w:hAnsiTheme="majorHAnsi" w:eastAsiaTheme="majorEastAsia" w:cstheme="majorBidi"/>
                <w:b/>
                <w:bCs/>
                <w:color w:val="FF0000"/>
              </w:rPr>
              <w:t>和X</w:t>
            </w:r>
            <w:r>
              <w:rPr>
                <w:rFonts w:asciiTheme="majorHAnsi" w:hAnsiTheme="majorHAnsi" w:eastAsiaTheme="majorEastAsia" w:cstheme="majorBidi"/>
                <w:b/>
                <w:bCs/>
                <w:color w:val="FF0000"/>
              </w:rPr>
              <w:t>X</w:t>
            </w:r>
            <w:r>
              <w:rPr>
                <w:rFonts w:hint="eastAsia" w:asciiTheme="majorHAnsi" w:hAnsiTheme="majorHAnsi" w:eastAsiaTheme="majorEastAsia" w:cstheme="majorBidi"/>
                <w:b/>
                <w:bCs/>
                <w:color w:val="FF0000"/>
              </w:rPr>
              <w:t>体现的。</w:t>
            </w:r>
          </w:p>
          <w:p>
            <w:pPr>
              <w:rPr>
                <w:rFonts w:asciiTheme="majorHAnsi" w:hAnsiTheme="majorHAnsi" w:eastAsiaTheme="majorEastAsia" w:cstheme="majorBidi"/>
                <w:b w:val="0"/>
                <w:bCs w:val="0"/>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Textbook</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教材</w:t>
            </w:r>
          </w:p>
        </w:tc>
        <w:tc>
          <w:tcPr>
            <w:tcW w:w="7185" w:type="dxa"/>
            <w:gridSpan w:val="8"/>
            <w:tcBorders>
              <w:top w:val="single" w:color="000000" w:themeColor="text1" w:sz="8" w:space="0"/>
              <w:bottom w:val="single" w:color="000000" w:themeColor="text1" w:sz="8" w:space="0"/>
              <w:right w:val="single" w:color="000000" w:themeColor="text1" w:sz="8" w:space="0"/>
            </w:tcBorders>
          </w:tcPr>
          <w:p>
            <w:bookmarkStart w:id="8" w:name="OLE_LINK1"/>
            <w:r>
              <w:t xml:space="preserve">Required: </w:t>
            </w:r>
            <w:bookmarkEnd w:id="8"/>
            <w:r>
              <w:rPr>
                <w:rFonts w:ascii="ˎ̥" w:hAnsi="ˎ̥"/>
                <w:color w:val="0070C0"/>
                <w:szCs w:val="21"/>
              </w:rPr>
              <w:t>《经济系统控制论—动态经济系统分析方法与应用》，张金水著，清华大学出版社</w:t>
            </w:r>
            <w:r>
              <w:rPr>
                <w:rFonts w:hint="eastAsia" w:ascii="ˎ̥" w:hAnsi="ˎ̥"/>
                <w:color w:val="0070C0"/>
                <w:szCs w:val="21"/>
              </w:rPr>
              <w:t>，（2001）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Arial" w:hAnsi="Arial" w:eastAsia="宋体" w:cs="Arial"/>
                <w:b w:val="0"/>
                <w:bCs w:val="0"/>
                <w:color w:val="000000"/>
                <w:kern w:val="0"/>
                <w:sz w:val="18"/>
                <w:szCs w:val="18"/>
              </w:rPr>
            </w:pPr>
            <w:r>
              <w:rPr>
                <w:rFonts w:ascii="Arial" w:hAnsi="Arial" w:eastAsia="宋体" w:cs="Arial"/>
                <w:b/>
                <w:bCs/>
                <w:color w:val="000000"/>
                <w:kern w:val="0"/>
                <w:sz w:val="18"/>
                <w:szCs w:val="18"/>
              </w:rPr>
              <w:t>Reading List</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参考书目</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rPr>
                <w:rFonts w:hint="eastAsia" w:asciiTheme="majorHAnsi" w:hAnsiTheme="majorHAnsi" w:eastAsiaTheme="majorEastAsia" w:cstheme="majorBidi"/>
                <w:b/>
                <w:bCs/>
                <w:sz w:val="21"/>
                <w:szCs w:val="21"/>
              </w:rPr>
            </w:pPr>
            <w:r>
              <w:rPr>
                <w:rFonts w:hint="eastAsia"/>
                <w:b/>
                <w:bCs/>
                <w:sz w:val="21"/>
                <w:szCs w:val="21"/>
              </w:rPr>
              <w:t>课程采用的教学方法（</w:t>
            </w:r>
            <w:r>
              <w:rPr>
                <w:rFonts w:hint="eastAsia"/>
                <w:b/>
                <w:bCs/>
                <w:sz w:val="21"/>
                <w:szCs w:val="21"/>
                <w:lang w:val="en-US" w:eastAsia="zh-CN"/>
              </w:rPr>
              <w:t>请勾选</w:t>
            </w:r>
            <w:r>
              <w:rPr>
                <w:rFonts w:hint="eastAsia"/>
                <w:b/>
                <w:bCs/>
                <w:sz w:val="21"/>
                <w:szCs w:val="21"/>
              </w:rPr>
              <w:t>）</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auto"/>
          </w:tcPr>
          <w:p>
            <w:pPr>
              <w:rPr>
                <w:rFonts w:hint="eastAsia"/>
                <w:sz w:val="21"/>
                <w:szCs w:val="21"/>
                <w:lang w:val="en-US" w:eastAsia="zh-CN"/>
              </w:rPr>
            </w:pPr>
            <w:r>
              <w:rPr>
                <w:rFonts w:hint="eastAsia" w:ascii="宋体" w:hAnsi="宋体" w:eastAsia="宋体" w:cs="宋体"/>
                <w:sz w:val="21"/>
                <w:szCs w:val="21"/>
              </w:rPr>
              <w:t>□</w:t>
            </w:r>
            <w:r>
              <w:rPr>
                <w:rFonts w:hint="eastAsia" w:eastAsia="宋体"/>
                <w:sz w:val="21"/>
                <w:szCs w:val="21"/>
                <w:lang w:val="en-US" w:eastAsia="zh-CN"/>
              </w:rPr>
              <w:t>讲授</w:t>
            </w:r>
            <w:r>
              <w:rPr>
                <w:rFonts w:hint="eastAsia"/>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案例分析 </w:t>
            </w:r>
            <w:r>
              <w:rPr>
                <w:rFonts w:hint="eastAsia" w:ascii="宋体" w:hAnsi="宋体" w:eastAsia="宋体" w:cs="宋体"/>
                <w:sz w:val="21"/>
                <w:szCs w:val="21"/>
              </w:rPr>
              <w:t>□</w:t>
            </w:r>
            <w:r>
              <w:rPr>
                <w:rFonts w:hint="eastAsia" w:ascii="宋体" w:hAnsi="宋体" w:eastAsia="宋体" w:cs="宋体"/>
                <w:sz w:val="21"/>
                <w:szCs w:val="21"/>
                <w:lang w:val="en-US" w:eastAsia="zh-CN"/>
              </w:rPr>
              <w:t>角色模拟</w:t>
            </w:r>
            <w:r>
              <w:rPr>
                <w:rFonts w:hint="eastAsia"/>
                <w:sz w:val="21"/>
                <w:szCs w:val="21"/>
                <w:lang w:val="en-US" w:eastAsia="zh-CN"/>
              </w:rPr>
              <w:t xml:space="preserve"> </w:t>
            </w:r>
            <w:r>
              <w:rPr>
                <w:rFonts w:hint="eastAsia" w:ascii="宋体" w:hAnsi="宋体" w:eastAsia="宋体" w:cs="宋体"/>
                <w:sz w:val="21"/>
                <w:szCs w:val="21"/>
              </w:rPr>
              <w:t>□</w:t>
            </w:r>
            <w:r>
              <w:rPr>
                <w:rFonts w:hint="eastAsia"/>
                <w:sz w:val="21"/>
                <w:szCs w:val="21"/>
              </w:rPr>
              <w:t>研讨</w:t>
            </w:r>
            <w:r>
              <w:rPr>
                <w:rFonts w:hint="eastAsia"/>
                <w:sz w:val="21"/>
                <w:szCs w:val="21"/>
                <w:lang w:val="en-US" w:eastAsia="zh-CN"/>
              </w:rPr>
              <w:t xml:space="preserve"> </w:t>
            </w:r>
            <w:r>
              <w:rPr>
                <w:rFonts w:hint="eastAsia" w:ascii="宋体" w:hAnsi="宋体" w:eastAsia="宋体" w:cs="宋体"/>
                <w:sz w:val="21"/>
                <w:szCs w:val="21"/>
              </w:rPr>
              <w:t>□</w:t>
            </w:r>
            <w:r>
              <w:rPr>
                <w:rFonts w:hint="eastAsia"/>
                <w:sz w:val="21"/>
                <w:szCs w:val="21"/>
              </w:rPr>
              <w:t>行动学习</w:t>
            </w:r>
            <w:r>
              <w:rPr>
                <w:rFonts w:hint="eastAsia"/>
                <w:sz w:val="21"/>
                <w:szCs w:val="21"/>
                <w:lang w:val="en-US" w:eastAsia="zh-CN"/>
              </w:rPr>
              <w:t xml:space="preserve"> </w:t>
            </w:r>
            <w:r>
              <w:rPr>
                <w:rFonts w:hint="eastAsia" w:ascii="宋体" w:hAnsi="宋体" w:eastAsia="宋体" w:cs="宋体"/>
                <w:sz w:val="21"/>
                <w:szCs w:val="21"/>
              </w:rPr>
              <w:t>□</w:t>
            </w:r>
            <w:r>
              <w:rPr>
                <w:rFonts w:hint="eastAsia"/>
                <w:sz w:val="21"/>
                <w:szCs w:val="21"/>
              </w:rPr>
              <w:t>阅读</w:t>
            </w:r>
            <w:r>
              <w:rPr>
                <w:rFonts w:hint="eastAsia"/>
                <w:sz w:val="21"/>
                <w:szCs w:val="21"/>
                <w:lang w:val="en-US" w:eastAsia="zh-CN"/>
              </w:rPr>
              <w:t xml:space="preserve"> </w:t>
            </w:r>
            <w:r>
              <w:rPr>
                <w:rFonts w:hint="eastAsia" w:ascii="宋体" w:hAnsi="宋体" w:eastAsia="宋体" w:cs="宋体"/>
                <w:sz w:val="21"/>
                <w:szCs w:val="21"/>
              </w:rPr>
              <w:t>□</w:t>
            </w:r>
            <w:r>
              <w:rPr>
                <w:rFonts w:hint="eastAsia"/>
                <w:sz w:val="21"/>
                <w:szCs w:val="21"/>
              </w:rPr>
              <w:t>个人和小组学习</w:t>
            </w:r>
            <w:r>
              <w:rPr>
                <w:rFonts w:hint="eastAsia"/>
                <w:sz w:val="21"/>
                <w:szCs w:val="21"/>
                <w:lang w:val="en-US" w:eastAsia="zh-CN"/>
              </w:rPr>
              <w:t xml:space="preserve">  </w:t>
            </w:r>
            <w:r>
              <w:rPr>
                <w:rFonts w:hint="eastAsia" w:ascii="宋体" w:hAnsi="宋体" w:eastAsia="宋体" w:cs="宋体"/>
                <w:sz w:val="21"/>
                <w:szCs w:val="21"/>
              </w:rPr>
              <w:t>□</w:t>
            </w:r>
            <w:r>
              <w:rPr>
                <w:rFonts w:hint="eastAsia"/>
                <w:sz w:val="21"/>
                <w:szCs w:val="21"/>
              </w:rPr>
              <w:t>在线学习</w:t>
            </w:r>
            <w:r>
              <w:rPr>
                <w:rFonts w:hint="eastAsia"/>
                <w:sz w:val="21"/>
                <w:szCs w:val="21"/>
                <w:lang w:val="en-US" w:eastAsia="zh-CN"/>
              </w:rPr>
              <w:t xml:space="preserve"> </w:t>
            </w:r>
          </w:p>
          <w:p>
            <w:pPr>
              <w:rPr>
                <w:rFonts w:hint="default" w:eastAsia="宋体"/>
                <w:color w:val="0070C0"/>
                <w:sz w:val="21"/>
                <w:szCs w:val="21"/>
                <w:u w:val="singl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其他</w:t>
            </w:r>
            <w:r>
              <w:rPr>
                <w:rFonts w:hint="eastAsia" w:ascii="宋体" w:hAnsi="宋体" w:eastAsia="宋体" w:cs="宋体"/>
                <w:sz w:val="21"/>
                <w:szCs w:val="21"/>
                <w:u w:val="single"/>
                <w:lang w:val="en-US" w:eastAsia="zh-CN"/>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b/>
                <w:bCs/>
                <w:sz w:val="21"/>
                <w:szCs w:val="21"/>
              </w:rPr>
            </w:pPr>
            <w:r>
              <w:rPr>
                <w:rFonts w:hint="eastAsia"/>
                <w:b/>
                <w:bCs/>
                <w:sz w:val="21"/>
                <w:szCs w:val="21"/>
              </w:rPr>
              <w:t>师生和生生互动、个人阅读、课前准备以及反思时间</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default"/>
                <w:b w:val="0"/>
                <w:bCs w:val="0"/>
                <w:sz w:val="21"/>
                <w:szCs w:val="21"/>
                <w:u w:val="single"/>
                <w:lang w:val="en-US" w:eastAsia="zh-CN"/>
              </w:rPr>
            </w:pPr>
            <w:r>
              <w:rPr>
                <w:rFonts w:hint="eastAsia"/>
                <w:b w:val="0"/>
                <w:bCs w:val="0"/>
                <w:sz w:val="21"/>
                <w:szCs w:val="21"/>
                <w:lang w:eastAsia="zh-CN"/>
              </w:rPr>
              <w:t>（</w:t>
            </w:r>
            <w:r>
              <w:rPr>
                <w:rFonts w:hint="eastAsia"/>
                <w:b w:val="0"/>
                <w:bCs w:val="0"/>
                <w:sz w:val="21"/>
                <w:szCs w:val="21"/>
                <w:lang w:val="en-US" w:eastAsia="zh-CN"/>
              </w:rPr>
              <w:t>1</w:t>
            </w:r>
            <w:r>
              <w:rPr>
                <w:rFonts w:hint="eastAsia"/>
                <w:b w:val="0"/>
                <w:bCs w:val="0"/>
                <w:sz w:val="21"/>
                <w:szCs w:val="21"/>
                <w:lang w:eastAsia="zh-CN"/>
              </w:rPr>
              <w:t>）</w:t>
            </w:r>
            <w:r>
              <w:rPr>
                <w:rFonts w:hint="eastAsia"/>
                <w:b w:val="0"/>
                <w:bCs w:val="0"/>
                <w:sz w:val="21"/>
                <w:szCs w:val="21"/>
              </w:rPr>
              <w:t>师生互动</w:t>
            </w:r>
            <w:r>
              <w:rPr>
                <w:rFonts w:hint="eastAsia"/>
                <w:b w:val="0"/>
                <w:bCs w:val="0"/>
                <w:sz w:val="21"/>
                <w:szCs w:val="21"/>
                <w:lang w:val="en-US" w:eastAsia="zh-CN"/>
              </w:rPr>
              <w:t>时间</w:t>
            </w:r>
            <w:r>
              <w:rPr>
                <w:rFonts w:hint="eastAsia"/>
                <w:b w:val="0"/>
                <w:bCs w:val="0"/>
                <w:sz w:val="21"/>
                <w:szCs w:val="21"/>
                <w:u w:val="single"/>
                <w:lang w:val="en-US" w:eastAsia="zh-CN"/>
              </w:rPr>
              <w:t xml:space="preserve">           </w:t>
            </w:r>
            <w:r>
              <w:rPr>
                <w:rFonts w:hint="eastAsia"/>
                <w:b w:val="0"/>
                <w:bCs w:val="0"/>
                <w:sz w:val="21"/>
                <w:szCs w:val="21"/>
                <w:u w:val="none"/>
                <w:lang w:val="en-US" w:eastAsia="zh-CN"/>
              </w:rPr>
              <w:t>小时</w:t>
            </w:r>
          </w:p>
          <w:p>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default"/>
                <w:b w:val="0"/>
                <w:bCs w:val="0"/>
                <w:sz w:val="21"/>
                <w:szCs w:val="21"/>
                <w:u w:val="single"/>
                <w:lang w:val="en-US" w:eastAsia="zh-CN"/>
              </w:rPr>
            </w:pPr>
            <w:r>
              <w:rPr>
                <w:rFonts w:hint="eastAsia" w:eastAsia="宋体"/>
                <w:b w:val="0"/>
                <w:bCs w:val="0"/>
                <w:sz w:val="21"/>
                <w:szCs w:val="21"/>
                <w:lang w:val="en-US" w:eastAsia="zh-CN"/>
              </w:rPr>
              <w:t>（2）学</w:t>
            </w:r>
            <w:r>
              <w:rPr>
                <w:rFonts w:hint="eastAsia"/>
                <w:b w:val="0"/>
                <w:bCs w:val="0"/>
                <w:sz w:val="21"/>
                <w:szCs w:val="21"/>
              </w:rPr>
              <w:t>生互动</w:t>
            </w:r>
            <w:r>
              <w:rPr>
                <w:rFonts w:hint="eastAsia"/>
                <w:b w:val="0"/>
                <w:bCs w:val="0"/>
                <w:sz w:val="21"/>
                <w:szCs w:val="21"/>
                <w:lang w:val="en-US" w:eastAsia="zh-CN"/>
              </w:rPr>
              <w:t>时间</w:t>
            </w:r>
            <w:r>
              <w:rPr>
                <w:rFonts w:hint="eastAsia"/>
                <w:b w:val="0"/>
                <w:bCs w:val="0"/>
                <w:sz w:val="21"/>
                <w:szCs w:val="21"/>
                <w:u w:val="single"/>
                <w:lang w:val="en-US" w:eastAsia="zh-CN"/>
              </w:rPr>
              <w:t xml:space="preserve">           </w:t>
            </w:r>
            <w:r>
              <w:rPr>
                <w:rFonts w:hint="eastAsia"/>
                <w:b w:val="0"/>
                <w:bCs w:val="0"/>
                <w:sz w:val="21"/>
                <w:szCs w:val="21"/>
                <w:u w:val="none"/>
                <w:lang w:val="en-US" w:eastAsia="zh-CN"/>
              </w:rPr>
              <w:t>小时</w:t>
            </w:r>
          </w:p>
          <w:p>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b w:val="0"/>
                <w:bCs w:val="0"/>
                <w:sz w:val="21"/>
                <w:szCs w:val="21"/>
              </w:rPr>
            </w:pPr>
            <w:r>
              <w:rPr>
                <w:rFonts w:hint="eastAsia"/>
                <w:b w:val="0"/>
                <w:bCs w:val="0"/>
                <w:sz w:val="21"/>
                <w:szCs w:val="21"/>
                <w:lang w:eastAsia="zh-CN"/>
              </w:rPr>
              <w:t>（</w:t>
            </w:r>
            <w:r>
              <w:rPr>
                <w:rFonts w:hint="eastAsia"/>
                <w:b w:val="0"/>
                <w:bCs w:val="0"/>
                <w:sz w:val="21"/>
                <w:szCs w:val="21"/>
                <w:lang w:val="en-US" w:eastAsia="zh-CN"/>
              </w:rPr>
              <w:t>3</w:t>
            </w:r>
            <w:r>
              <w:rPr>
                <w:rFonts w:hint="eastAsia"/>
                <w:b w:val="0"/>
                <w:bCs w:val="0"/>
                <w:sz w:val="21"/>
                <w:szCs w:val="21"/>
                <w:lang w:eastAsia="zh-CN"/>
              </w:rPr>
              <w:t>）</w:t>
            </w:r>
            <w:r>
              <w:rPr>
                <w:rFonts w:hint="eastAsia"/>
                <w:b w:val="0"/>
                <w:bCs w:val="0"/>
                <w:sz w:val="21"/>
                <w:szCs w:val="21"/>
              </w:rPr>
              <w:t>个人阅读</w:t>
            </w:r>
            <w:r>
              <w:rPr>
                <w:rFonts w:hint="eastAsia"/>
                <w:b w:val="0"/>
                <w:bCs w:val="0"/>
                <w:sz w:val="21"/>
                <w:szCs w:val="21"/>
                <w:lang w:val="en-US" w:eastAsia="zh-CN"/>
              </w:rPr>
              <w:t>时间</w:t>
            </w:r>
            <w:r>
              <w:rPr>
                <w:rFonts w:hint="eastAsia"/>
                <w:b w:val="0"/>
                <w:bCs w:val="0"/>
                <w:sz w:val="21"/>
                <w:szCs w:val="21"/>
                <w:u w:val="single"/>
                <w:lang w:val="en-US" w:eastAsia="zh-CN"/>
              </w:rPr>
              <w:t xml:space="preserve">           </w:t>
            </w:r>
            <w:r>
              <w:rPr>
                <w:rFonts w:hint="eastAsia"/>
                <w:b w:val="0"/>
                <w:bCs w:val="0"/>
                <w:sz w:val="21"/>
                <w:szCs w:val="21"/>
                <w:u w:val="none"/>
                <w:lang w:val="en-US" w:eastAsia="zh-CN"/>
              </w:rPr>
              <w:t>小时</w:t>
            </w:r>
          </w:p>
          <w:p>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eastAsiaTheme="minorEastAsia"/>
                <w:b w:val="0"/>
                <w:bCs w:val="0"/>
                <w:sz w:val="21"/>
                <w:szCs w:val="21"/>
                <w:lang w:val="en-US" w:eastAsia="zh-CN"/>
              </w:rPr>
            </w:pPr>
            <w:r>
              <w:rPr>
                <w:rFonts w:hint="eastAsia"/>
                <w:b w:val="0"/>
                <w:bCs w:val="0"/>
                <w:sz w:val="21"/>
                <w:szCs w:val="21"/>
                <w:lang w:eastAsia="zh-CN"/>
              </w:rPr>
              <w:t>（</w:t>
            </w:r>
            <w:r>
              <w:rPr>
                <w:rFonts w:hint="eastAsia"/>
                <w:b w:val="0"/>
                <w:bCs w:val="0"/>
                <w:sz w:val="21"/>
                <w:szCs w:val="21"/>
                <w:lang w:val="en-US" w:eastAsia="zh-CN"/>
              </w:rPr>
              <w:t>4</w:t>
            </w:r>
            <w:r>
              <w:rPr>
                <w:rFonts w:hint="eastAsia"/>
                <w:b w:val="0"/>
                <w:bCs w:val="0"/>
                <w:sz w:val="21"/>
                <w:szCs w:val="21"/>
                <w:lang w:eastAsia="zh-CN"/>
              </w:rPr>
              <w:t>）</w:t>
            </w:r>
            <w:r>
              <w:rPr>
                <w:rFonts w:hint="eastAsia"/>
                <w:b w:val="0"/>
                <w:bCs w:val="0"/>
                <w:sz w:val="21"/>
                <w:szCs w:val="21"/>
              </w:rPr>
              <w:t>课前准备</w:t>
            </w:r>
            <w:r>
              <w:rPr>
                <w:rFonts w:hint="eastAsia"/>
                <w:b w:val="0"/>
                <w:bCs w:val="0"/>
                <w:sz w:val="21"/>
                <w:szCs w:val="21"/>
                <w:lang w:val="en-US" w:eastAsia="zh-CN"/>
              </w:rPr>
              <w:t>时间</w:t>
            </w:r>
            <w:r>
              <w:rPr>
                <w:rFonts w:hint="eastAsia"/>
                <w:b w:val="0"/>
                <w:bCs w:val="0"/>
                <w:sz w:val="21"/>
                <w:szCs w:val="21"/>
                <w:u w:val="single"/>
                <w:lang w:val="en-US" w:eastAsia="zh-CN"/>
              </w:rPr>
              <w:t xml:space="preserve">           </w:t>
            </w:r>
            <w:r>
              <w:rPr>
                <w:rFonts w:hint="eastAsia"/>
                <w:b w:val="0"/>
                <w:bCs w:val="0"/>
                <w:sz w:val="21"/>
                <w:szCs w:val="21"/>
                <w:u w:val="none"/>
                <w:lang w:val="en-US" w:eastAsia="zh-CN"/>
              </w:rPr>
              <w:t>小时</w:t>
            </w:r>
          </w:p>
          <w:p>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default"/>
                <w:b w:val="0"/>
                <w:bCs w:val="0"/>
                <w:sz w:val="21"/>
                <w:szCs w:val="21"/>
                <w:u w:val="single"/>
                <w:lang w:val="en-US" w:eastAsia="zh-CN"/>
              </w:rPr>
            </w:pPr>
            <w:r>
              <w:rPr>
                <w:rFonts w:hint="eastAsia"/>
                <w:b w:val="0"/>
                <w:bCs w:val="0"/>
                <w:sz w:val="21"/>
                <w:szCs w:val="21"/>
                <w:lang w:eastAsia="zh-CN"/>
              </w:rPr>
              <w:t>（</w:t>
            </w:r>
            <w:r>
              <w:rPr>
                <w:rFonts w:hint="eastAsia"/>
                <w:b w:val="0"/>
                <w:bCs w:val="0"/>
                <w:sz w:val="21"/>
                <w:szCs w:val="21"/>
                <w:lang w:val="en-US" w:eastAsia="zh-CN"/>
              </w:rPr>
              <w:t>5</w:t>
            </w:r>
            <w:r>
              <w:rPr>
                <w:rFonts w:hint="eastAsia"/>
                <w:b w:val="0"/>
                <w:bCs w:val="0"/>
                <w:sz w:val="21"/>
                <w:szCs w:val="21"/>
                <w:lang w:eastAsia="zh-CN"/>
              </w:rPr>
              <w:t>）</w:t>
            </w:r>
            <w:r>
              <w:rPr>
                <w:rFonts w:hint="eastAsia"/>
                <w:b w:val="0"/>
                <w:bCs w:val="0"/>
                <w:sz w:val="21"/>
                <w:szCs w:val="21"/>
              </w:rPr>
              <w:t>反思时间</w:t>
            </w:r>
            <w:r>
              <w:rPr>
                <w:rFonts w:hint="eastAsia"/>
                <w:b w:val="0"/>
                <w:bCs w:val="0"/>
                <w:sz w:val="21"/>
                <w:szCs w:val="21"/>
                <w:u w:val="single"/>
                <w:lang w:val="en-US" w:eastAsia="zh-CN"/>
              </w:rPr>
              <w:t xml:space="preserve">           </w:t>
            </w:r>
            <w:r>
              <w:rPr>
                <w:rFonts w:hint="eastAsia"/>
                <w:b w:val="0"/>
                <w:bCs w:val="0"/>
                <w:sz w:val="21"/>
                <w:szCs w:val="21"/>
                <w:u w:val="none"/>
                <w:lang w:val="en-US" w:eastAsia="zh-CN"/>
              </w:rPr>
              <w:t>小时</w:t>
            </w:r>
          </w:p>
          <w:p>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default" w:ascii="宋体" w:hAnsi="宋体" w:cs="宋体" w:eastAsiaTheme="minorEastAsia"/>
                <w:sz w:val="21"/>
                <w:szCs w:val="21"/>
                <w:lang w:val="en-US" w:eastAsia="zh-CN"/>
              </w:rPr>
            </w:pPr>
            <w:r>
              <w:rPr>
                <w:rFonts w:hint="eastAsia"/>
                <w:b/>
                <w:bCs/>
                <w:color w:val="FF0000"/>
                <w:sz w:val="21"/>
                <w:szCs w:val="21"/>
                <w:lang w:val="en-US" w:eastAsia="zh-CN"/>
              </w:rPr>
              <w:t>由于项目总体</w:t>
            </w:r>
            <w:r>
              <w:rPr>
                <w:rFonts w:hint="eastAsia"/>
                <w:b/>
                <w:bCs/>
                <w:color w:val="FF0000"/>
                <w:sz w:val="21"/>
                <w:szCs w:val="21"/>
              </w:rPr>
              <w:t>确保至少1800小时的学习时间，其中包括师生和生生互动</w:t>
            </w:r>
            <w:r>
              <w:rPr>
                <w:rFonts w:hint="eastAsia"/>
                <w:b/>
                <w:bCs/>
                <w:color w:val="FF0000"/>
                <w:sz w:val="21"/>
                <w:szCs w:val="21"/>
                <w:lang w:eastAsia="zh-CN"/>
              </w:rPr>
              <w:t>（</w:t>
            </w:r>
            <w:r>
              <w:rPr>
                <w:rFonts w:hint="eastAsia"/>
                <w:b/>
                <w:bCs/>
                <w:color w:val="FF0000"/>
                <w:sz w:val="21"/>
                <w:szCs w:val="21"/>
                <w:lang w:val="en-US" w:eastAsia="zh-CN"/>
              </w:rPr>
              <w:t>属于课堂内的？</w:t>
            </w:r>
            <w:r>
              <w:rPr>
                <w:rFonts w:hint="eastAsia"/>
                <w:b/>
                <w:bCs/>
                <w:color w:val="FF0000"/>
                <w:sz w:val="21"/>
                <w:szCs w:val="21"/>
                <w:lang w:eastAsia="zh-CN"/>
              </w:rPr>
              <w:t>）</w:t>
            </w:r>
            <w:r>
              <w:rPr>
                <w:rFonts w:hint="eastAsia"/>
                <w:b/>
                <w:bCs/>
                <w:color w:val="FF0000"/>
                <w:sz w:val="21"/>
                <w:szCs w:val="21"/>
              </w:rPr>
              <w:t>、个人阅读</w:t>
            </w:r>
            <w:r>
              <w:rPr>
                <w:rFonts w:hint="eastAsia"/>
                <w:b/>
                <w:bCs/>
                <w:color w:val="FF0000"/>
                <w:sz w:val="21"/>
                <w:szCs w:val="21"/>
                <w:lang w:eastAsia="zh-CN"/>
              </w:rPr>
              <w:t>（？）</w:t>
            </w:r>
            <w:r>
              <w:rPr>
                <w:rFonts w:hint="eastAsia"/>
                <w:b/>
                <w:bCs/>
                <w:color w:val="FF0000"/>
                <w:sz w:val="21"/>
                <w:szCs w:val="21"/>
              </w:rPr>
              <w:t>、课前准备</w:t>
            </w:r>
            <w:r>
              <w:rPr>
                <w:rFonts w:hint="eastAsia"/>
                <w:b/>
                <w:bCs/>
                <w:color w:val="FF0000"/>
                <w:sz w:val="21"/>
                <w:szCs w:val="21"/>
                <w:lang w:eastAsia="zh-CN"/>
              </w:rPr>
              <w:t>（</w:t>
            </w:r>
            <w:r>
              <w:rPr>
                <w:rFonts w:hint="eastAsia"/>
                <w:b/>
                <w:bCs/>
                <w:color w:val="FF0000"/>
                <w:sz w:val="21"/>
                <w:szCs w:val="21"/>
                <w:lang w:val="en-US" w:eastAsia="zh-CN"/>
              </w:rPr>
              <w:t>0.8</w:t>
            </w:r>
            <w:r>
              <w:rPr>
                <w:rFonts w:hint="eastAsia"/>
                <w:b/>
                <w:bCs/>
                <w:color w:val="FF0000"/>
                <w:sz w:val="21"/>
                <w:szCs w:val="21"/>
                <w:lang w:eastAsia="zh-CN"/>
              </w:rPr>
              <w:t>）</w:t>
            </w:r>
            <w:r>
              <w:rPr>
                <w:rFonts w:hint="eastAsia"/>
                <w:b/>
                <w:bCs/>
                <w:color w:val="FF0000"/>
                <w:sz w:val="21"/>
                <w:szCs w:val="21"/>
              </w:rPr>
              <w:t>以及反思时间</w:t>
            </w:r>
            <w:r>
              <w:rPr>
                <w:rFonts w:hint="eastAsia"/>
                <w:b/>
                <w:bCs/>
                <w:color w:val="FF0000"/>
                <w:sz w:val="21"/>
                <w:szCs w:val="21"/>
                <w:lang w:eastAsia="zh-CN"/>
              </w:rPr>
              <w:t>（？）</w:t>
            </w:r>
            <w:r>
              <w:rPr>
                <w:rFonts w:hint="eastAsia"/>
                <w:b/>
                <w:bCs/>
                <w:color w:val="FF0000"/>
                <w:sz w:val="21"/>
                <w:szCs w:val="21"/>
                <w:lang w:val="en-US" w:eastAsia="zh-CN"/>
              </w:rPr>
              <w:t>为课堂学时的1.5倍，如某一课程32学时，则上述（3）-（5）时间为48学时。</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Grading</w:t>
            </w:r>
            <w:r>
              <w:rPr>
                <w:rFonts w:hint="eastAsia" w:asciiTheme="majorHAnsi" w:hAnsiTheme="majorHAnsi" w:eastAsiaTheme="majorEastAsia" w:cstheme="majorBidi"/>
                <w:b/>
                <w:bCs/>
              </w:rPr>
              <w:t xml:space="preserve"> structure</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评分结构</w:t>
            </w:r>
          </w:p>
        </w:tc>
        <w:tc>
          <w:tcPr>
            <w:tcW w:w="7185" w:type="dxa"/>
            <w:gridSpan w:val="8"/>
            <w:tcBorders>
              <w:top w:val="single" w:color="000000" w:themeColor="text1" w:sz="8" w:space="0"/>
              <w:bottom w:val="single" w:color="000000" w:themeColor="text1" w:sz="8" w:space="0"/>
              <w:right w:val="single" w:color="000000" w:themeColor="text1" w:sz="8" w:space="0"/>
            </w:tcBorders>
          </w:tcPr>
          <w:p>
            <w:pPr>
              <w:rPr>
                <w:color w:val="0070C0"/>
              </w:rPr>
            </w:pPr>
            <w:r>
              <w:rPr>
                <w:color w:val="0070C0"/>
              </w:rPr>
              <w:t xml:space="preserve">Grades for the course will be based on the following components: </w:t>
            </w:r>
          </w:p>
          <w:p>
            <w:pPr>
              <w:rPr>
                <w:color w:val="0070C0"/>
              </w:rPr>
            </w:pPr>
            <w:r>
              <w:rPr>
                <w:color w:val="0070C0"/>
              </w:rPr>
              <w:t xml:space="preserve">Group research project          </w:t>
            </w:r>
            <w:r>
              <w:rPr>
                <w:color w:val="FF0000"/>
              </w:rPr>
              <w:t xml:space="preserve">40% </w:t>
            </w:r>
          </w:p>
          <w:p>
            <w:pPr>
              <w:rPr>
                <w:color w:val="0070C0"/>
              </w:rPr>
            </w:pPr>
            <w:r>
              <w:rPr>
                <w:color w:val="0070C0"/>
              </w:rPr>
              <w:t xml:space="preserve">Exams (20% each; best 2 of 3)      </w:t>
            </w:r>
            <w:r>
              <w:rPr>
                <w:color w:val="FF0000"/>
              </w:rPr>
              <w:t xml:space="preserve">  40% </w:t>
            </w:r>
          </w:p>
          <w:p>
            <w:pPr>
              <w:rPr>
                <w:color w:val="0070C0"/>
              </w:rPr>
            </w:pPr>
            <w:r>
              <w:rPr>
                <w:color w:val="0070C0"/>
              </w:rPr>
              <w:t xml:space="preserve">In-class participation         </w:t>
            </w:r>
            <w:r>
              <w:rPr>
                <w:color w:val="FF0000"/>
              </w:rPr>
              <w:t xml:space="preserve"> 20%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bCs/>
              </w:rPr>
            </w:pPr>
            <w:commentRangeStart w:id="1"/>
            <w:r>
              <w:rPr>
                <w:rFonts w:asciiTheme="majorHAnsi" w:hAnsiTheme="majorHAnsi" w:eastAsiaTheme="majorEastAsia" w:cstheme="majorBidi"/>
                <w:b/>
                <w:bCs/>
              </w:rPr>
              <w:t>GROUP</w:t>
            </w:r>
            <w:commentRangeEnd w:id="1"/>
            <w:r>
              <w:rPr>
                <w:rStyle w:val="14"/>
                <w:rFonts w:asciiTheme="minorHAnsi" w:hAnsiTheme="minorHAnsi" w:eastAsiaTheme="minorEastAsia" w:cstheme="minorBidi"/>
                <w:b w:val="0"/>
                <w:bCs w:val="0"/>
              </w:rPr>
              <w:commentReference w:id="1"/>
            </w:r>
            <w:r>
              <w:rPr>
                <w:rFonts w:asciiTheme="majorHAnsi" w:hAnsiTheme="majorHAnsi" w:eastAsiaTheme="majorEastAsia" w:cstheme="majorBidi"/>
                <w:b/>
                <w:bCs/>
              </w:rPr>
              <w:t xml:space="preserve"> PROJECT (40%):</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小组作业（40%）</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color w:val="0070C0"/>
              </w:rPr>
              <w:t xml:space="preserve">The group project will be a research project to be conducted on a research topic developed with the faculty member.   There are important deliverables throughout the semester (see schedule).  The final project will include a written and oral report, reported as a traditional academic paper with motivation, background, hypotheses, methods, results, discussion.  Evaluation of the project will be based on feedback from your peers and myself.  The goal of this project (and the ultimate basis of your evaluation) is to produce a paper of sufficient quality to be submitted to a conference.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EXAMS (</w:t>
            </w:r>
            <w:r>
              <w:rPr>
                <w:rFonts w:asciiTheme="majorHAnsi" w:hAnsiTheme="majorHAnsi" w:eastAsiaTheme="majorEastAsia" w:cstheme="majorBidi"/>
                <w:b/>
                <w:bCs/>
                <w:color w:val="FF0000"/>
              </w:rPr>
              <w:t>40%</w:t>
            </w:r>
            <w:r>
              <w:rPr>
                <w:rFonts w:asciiTheme="majorHAnsi" w:hAnsiTheme="majorHAnsi" w:eastAsiaTheme="majorEastAsia" w:cstheme="majorBidi"/>
                <w:b/>
                <w:bCs/>
              </w:rPr>
              <w:t>):</w:t>
            </w:r>
            <w:r>
              <w:rPr>
                <w:rFonts w:hint="eastAsia" w:asciiTheme="majorHAnsi" w:hAnsiTheme="majorHAnsi" w:eastAsiaTheme="majorEastAsia" w:cstheme="majorBidi"/>
                <w:b/>
                <w:bCs/>
              </w:rPr>
              <w:t>考试（</w:t>
            </w:r>
            <w:r>
              <w:rPr>
                <w:rFonts w:hint="eastAsia" w:asciiTheme="majorHAnsi" w:hAnsiTheme="majorHAnsi" w:eastAsiaTheme="majorEastAsia" w:cstheme="majorBidi"/>
                <w:b/>
                <w:bCs/>
                <w:color w:val="FF0000"/>
              </w:rPr>
              <w:t>40%</w:t>
            </w:r>
            <w:r>
              <w:rPr>
                <w:rFonts w:hint="eastAsia" w:asciiTheme="majorHAnsi" w:hAnsiTheme="majorHAnsi" w:eastAsiaTheme="majorEastAsia" w:cstheme="majorBidi"/>
                <w:b/>
                <w:bCs/>
              </w:rPr>
              <w:t>）</w:t>
            </w:r>
          </w:p>
        </w:tc>
        <w:tc>
          <w:tcPr>
            <w:tcW w:w="7185" w:type="dxa"/>
            <w:gridSpan w:val="8"/>
            <w:tcBorders>
              <w:top w:val="single" w:color="000000" w:themeColor="text1" w:sz="8" w:space="0"/>
              <w:bottom w:val="single" w:color="000000" w:themeColor="text1" w:sz="8" w:space="0"/>
              <w:right w:val="single" w:color="000000" w:themeColor="text1" w:sz="8" w:space="0"/>
            </w:tcBorders>
          </w:tcPr>
          <w:p>
            <w:pPr>
              <w:rPr>
                <w:color w:val="0070C0"/>
              </w:rPr>
            </w:pPr>
            <w:r>
              <w:rPr>
                <w:color w:val="0070C0"/>
              </w:rPr>
              <w:t>There will be THREE in-class exams to test your knowledge of the course material and your ability to present your thoughts in a clear, coherent, efficient manner.  Your best two grades on the exams will constitute your final exam grade (each exam is worth 20% of your final grade).   You may opt out of the third exam, if you are happy with your grade at the time.  Dates are set on the schedule and will not change.</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r>
              <w:rPr>
                <w:rFonts w:asciiTheme="majorHAnsi" w:hAnsiTheme="majorHAnsi" w:eastAsiaTheme="majorEastAsia" w:cstheme="majorBidi"/>
                <w:b/>
                <w:bCs/>
              </w:rPr>
              <w:t>PARTICIPATION (</w:t>
            </w:r>
            <w:r>
              <w:rPr>
                <w:rFonts w:asciiTheme="majorHAnsi" w:hAnsiTheme="majorHAnsi" w:eastAsiaTheme="majorEastAsia" w:cstheme="majorBidi"/>
                <w:b/>
                <w:bCs/>
                <w:color w:val="FF0000"/>
              </w:rPr>
              <w:t>20%</w:t>
            </w:r>
            <w:r>
              <w:rPr>
                <w:rFonts w:asciiTheme="majorHAnsi" w:hAnsiTheme="majorHAnsi" w:eastAsiaTheme="majorEastAsia" w:cstheme="majorBidi"/>
                <w:b/>
                <w:bCs/>
              </w:rPr>
              <w:t>):</w:t>
            </w:r>
            <w:r>
              <w:rPr>
                <w:rFonts w:hint="eastAsia" w:asciiTheme="majorHAnsi" w:hAnsiTheme="majorHAnsi" w:eastAsiaTheme="majorEastAsia" w:cstheme="majorBidi"/>
                <w:b/>
                <w:bCs/>
              </w:rPr>
              <w:t>出勤（</w:t>
            </w:r>
            <w:r>
              <w:rPr>
                <w:rFonts w:hint="eastAsia" w:asciiTheme="majorHAnsi" w:hAnsiTheme="majorHAnsi" w:eastAsiaTheme="majorEastAsia" w:cstheme="majorBidi"/>
                <w:b/>
                <w:bCs/>
                <w:color w:val="FF0000"/>
              </w:rPr>
              <w:t>20%</w:t>
            </w:r>
            <w:r>
              <w:rPr>
                <w:rFonts w:hint="eastAsia" w:asciiTheme="majorHAnsi" w:hAnsiTheme="majorHAnsi" w:eastAsiaTheme="majorEastAsia" w:cstheme="majorBidi"/>
                <w:b/>
                <w:bCs/>
              </w:rPr>
              <w:t>）</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color w:val="0070C0"/>
              </w:rPr>
              <w:t xml:space="preserve">This course will follow a seminar format and therefore your participation is essential.  I expect that each of you will make major contributions to class discussions.  In order to contribute, you must thoroughly prepare for every class.  In other words, you should come to each class having intimate knowledge of the readings prepared with questions to ask and points to make!  You are expected to be an active participant, not a passive recipient. Of course, in order for this two work we must actively </w:t>
            </w:r>
            <w:r>
              <w:rPr>
                <w:rFonts w:hint="eastAsia"/>
                <w:color w:val="0070C0"/>
              </w:rPr>
              <w:t xml:space="preserve">  </w:t>
            </w:r>
            <w:r>
              <w:rPr>
                <w:color w:val="0070C0"/>
              </w:rPr>
              <w:t>engage in two-way communication and engender an environment where</w:t>
            </w:r>
            <w:r>
              <w:rPr>
                <w:rFonts w:hint="eastAsia"/>
                <w:color w:val="0070C0"/>
              </w:rPr>
              <w:t xml:space="preserve"> </w:t>
            </w:r>
            <w:r>
              <w:rPr>
                <w:color w:val="0070C0"/>
              </w:rPr>
              <w:t xml:space="preserve">we can challenge each other to achieve deeper understanding and appreciation of the material before us.   </w:t>
            </w:r>
          </w:p>
          <w:p>
            <w:pPr>
              <w:rPr>
                <w:color w:val="0070C0"/>
              </w:rPr>
            </w:pPr>
            <w:r>
              <w:rPr>
                <w:color w:val="0070C0"/>
              </w:rPr>
              <w:t xml:space="preserve"> </w:t>
            </w:r>
          </w:p>
          <w:p>
            <w:pPr>
              <w:rPr>
                <w:color w:val="0070C0"/>
              </w:rPr>
            </w:pPr>
            <w:r>
              <w:rPr>
                <w:color w:val="0070C0"/>
              </w:rPr>
              <w:t>For your participation grade, you will be required to lead the discussion on TWO assigned articles throughout the term (each worth 5% of your final grade).  In these instances, your level of preparation and contribution is expected to be even greater.  The remaining 10% of your grade will be based on your overall participation in the course.</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r>
              <w:rPr>
                <w:rFonts w:asciiTheme="majorHAnsi" w:hAnsiTheme="majorHAnsi" w:eastAsiaTheme="majorEastAsia" w:cstheme="majorBidi"/>
                <w:b/>
                <w:bCs/>
              </w:rPr>
              <w:t>Tests</w:t>
            </w:r>
            <w:r>
              <w:rPr>
                <w:rFonts w:hint="eastAsia" w:asciiTheme="majorHAnsi" w:hAnsiTheme="majorHAnsi" w:eastAsiaTheme="majorEastAsia" w:cstheme="majorBidi"/>
                <w:b/>
                <w:bCs/>
              </w:rPr>
              <w:t>测验</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Arial" w:hAnsi="Arial" w:cs="Arial"/>
                <w:color w:val="0070C0"/>
              </w:rPr>
            </w:pPr>
            <w:r>
              <w:rPr>
                <w:color w:val="0070C0"/>
              </w:rPr>
              <w:t>The tests will be closed book and notes; The mid-term exam will be on:  Thur.</w:t>
            </w:r>
            <w:r>
              <w:rPr>
                <w:rFonts w:hint="eastAsia"/>
                <w:color w:val="0070C0"/>
              </w:rPr>
              <w:t xml:space="preserve"> </w:t>
            </w:r>
            <w:r>
              <w:rPr>
                <w:color w:val="0070C0"/>
              </w:rPr>
              <w:t>Mar. 29, starting at 6 p.m. The final exam will be on Wed., May 2 starting at 7 a.m.</w:t>
            </w:r>
          </w:p>
          <w:p>
            <w:pPr>
              <w:rPr>
                <w:color w:val="0070C0"/>
              </w:rPr>
            </w:pPr>
            <w:r>
              <w:rPr>
                <w:rFonts w:ascii="Arial" w:hAnsi="Arial" w:cs="Arial"/>
                <w:color w:val="0070C0"/>
              </w:rPr>
              <w:t>期中考试</w:t>
            </w:r>
            <w:r>
              <w:rPr>
                <w:rFonts w:hint="eastAsia" w:ascii="Arial" w:hAnsi="Arial" w:cs="Arial"/>
                <w:color w:val="0070C0"/>
              </w:rPr>
              <w:t>为</w:t>
            </w:r>
            <w:r>
              <w:rPr>
                <w:rFonts w:ascii="Arial" w:hAnsi="Arial" w:cs="Arial"/>
                <w:color w:val="0070C0"/>
              </w:rPr>
              <w:t>3月29日</w:t>
            </w:r>
            <w:r>
              <w:rPr>
                <w:rFonts w:hint="eastAsia" w:ascii="Arial" w:hAnsi="Arial" w:cs="Arial"/>
                <w:color w:val="0070C0"/>
              </w:rPr>
              <w:t>星期</w:t>
            </w:r>
            <w:r>
              <w:rPr>
                <w:rFonts w:ascii="Arial" w:hAnsi="Arial" w:cs="Arial"/>
                <w:color w:val="0070C0"/>
              </w:rPr>
              <w:t>四下午6时开始</w:t>
            </w:r>
            <w:r>
              <w:rPr>
                <w:rFonts w:hint="eastAsia" w:ascii="Arial" w:hAnsi="Arial" w:cs="Arial"/>
                <w:color w:val="0070C0"/>
              </w:rPr>
              <w:t>。而</w:t>
            </w:r>
            <w:r>
              <w:rPr>
                <w:rFonts w:ascii="Arial" w:hAnsi="Arial" w:cs="Arial"/>
                <w:color w:val="0070C0"/>
              </w:rPr>
              <w:t>期末考试</w:t>
            </w:r>
            <w:r>
              <w:rPr>
                <w:rFonts w:hint="eastAsia" w:ascii="Arial" w:hAnsi="Arial" w:cs="Arial"/>
                <w:color w:val="0070C0"/>
              </w:rPr>
              <w:t>定于</w:t>
            </w:r>
            <w:r>
              <w:rPr>
                <w:rFonts w:ascii="Arial" w:hAnsi="Arial" w:cs="Arial"/>
                <w:color w:val="0070C0"/>
              </w:rPr>
              <w:t>，5月2日周三上午7时开始。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Height w:val="652" w:hRule="atLeast"/>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Quiz</w:t>
            </w:r>
            <w:r>
              <w:rPr>
                <w:rFonts w:hint="eastAsia" w:asciiTheme="majorHAnsi" w:hAnsiTheme="majorHAnsi" w:eastAsiaTheme="majorEastAsia" w:cstheme="majorBidi"/>
                <w:b/>
                <w:bCs/>
              </w:rPr>
              <w:t xml:space="preserve"> 小测试</w:t>
            </w:r>
          </w:p>
        </w:tc>
        <w:tc>
          <w:tcPr>
            <w:tcW w:w="7185" w:type="dxa"/>
            <w:gridSpan w:val="8"/>
            <w:tcBorders>
              <w:top w:val="single" w:color="000000" w:themeColor="text1" w:sz="8" w:space="0"/>
              <w:bottom w:val="single" w:color="000000" w:themeColor="text1" w:sz="8" w:space="0"/>
              <w:right w:val="single" w:color="000000" w:themeColor="text1" w:sz="8" w:space="0"/>
            </w:tcBorders>
          </w:tcPr>
          <w:p>
            <w:pPr>
              <w:rPr>
                <w:color w:val="0070C0"/>
              </w:rPr>
            </w:pPr>
            <w:r>
              <w:rPr>
                <w:color w:val="0070C0"/>
              </w:rPr>
              <w:t xml:space="preserve">Almost every week a quiz will be given.  </w:t>
            </w:r>
            <w:bookmarkStart w:id="9" w:name="OLE_LINK28"/>
            <w:bookmarkStart w:id="10" w:name="OLE_LINK29"/>
            <w:r>
              <w:rPr>
                <w:color w:val="0070C0"/>
              </w:rPr>
              <w:t>Quizzes are worth 5% toward the final grade, and the two with the lowest scores will be dropped.</w:t>
            </w:r>
            <w:bookmarkEnd w:id="9"/>
            <w:bookmarkEnd w:id="10"/>
            <w:r>
              <w:rPr>
                <w:color w:val="0070C0"/>
              </w:rPr>
              <w:t xml:space="preserve">  </w:t>
            </w:r>
          </w:p>
          <w:p>
            <w:pPr>
              <w:rPr>
                <w:color w:val="0070C0"/>
              </w:rPr>
            </w:pPr>
            <w:r>
              <w:rPr>
                <w:rFonts w:hint="eastAsia"/>
                <w:color w:val="0070C0"/>
              </w:rPr>
              <w:t>基本每周都会有个小测验。小测验占期末考试的5%，分数最低的2次测验成绩将不算入总分。</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r>
              <w:rPr>
                <w:rFonts w:asciiTheme="majorHAnsi" w:hAnsiTheme="majorHAnsi" w:eastAsiaTheme="majorEastAsia" w:cstheme="majorBidi"/>
                <w:b/>
                <w:bCs/>
              </w:rPr>
              <w:t>Assignments</w:t>
            </w:r>
            <w:r>
              <w:rPr>
                <w:rFonts w:hint="eastAsia" w:asciiTheme="majorHAnsi" w:hAnsiTheme="majorHAnsi" w:eastAsiaTheme="majorEastAsia" w:cstheme="majorBidi"/>
                <w:b/>
                <w:bCs/>
              </w:rPr>
              <w:t xml:space="preserve"> </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作业</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rFonts w:hint="eastAsia"/>
                <w:color w:val="0070C0"/>
              </w:rPr>
              <w:t>作业由在线作业（占最终成绩的10%）和5%的文本作业。提交线上作业不能晚。每次作业到下一周星期三上午10点截止。文本作业由每周三上课之前交上来。晚交作业的同学，如果在星期三下午5点之前交上来，将会考虑给成绩的80%，而是在明天才交的话，只能得到实际分数的50%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Scale</w:t>
            </w:r>
            <w:r>
              <w:rPr>
                <w:rFonts w:hint="eastAsia" w:asciiTheme="majorHAnsi" w:hAnsiTheme="majorHAnsi" w:eastAsiaTheme="majorEastAsia" w:cstheme="majorBidi"/>
                <w:b/>
                <w:bCs/>
              </w:rPr>
              <w:t>等级标准</w:t>
            </w:r>
          </w:p>
        </w:tc>
        <w:tc>
          <w:tcPr>
            <w:tcW w:w="7185" w:type="dxa"/>
            <w:gridSpan w:val="8"/>
            <w:tcBorders>
              <w:top w:val="single" w:color="000000" w:themeColor="text1" w:sz="8" w:space="0"/>
              <w:bottom w:val="single" w:color="000000" w:themeColor="text1" w:sz="8" w:space="0"/>
              <w:right w:val="single" w:color="000000" w:themeColor="text1" w:sz="8" w:space="0"/>
            </w:tcBorders>
          </w:tcPr>
          <w:p>
            <w:pPr>
              <w:rPr>
                <w:color w:val="0070C0"/>
                <w:szCs w:val="21"/>
              </w:rPr>
            </w:pPr>
            <w:r>
              <w:rPr>
                <w:color w:val="0070C0"/>
              </w:rPr>
              <w:t>A: 93-100,  A-: 90-93,  B+: 87-90,  B: 83-87,  B-: 80-83, C+: 77-80,  C: 73-77,  C-: 70-73,  D+: 67-70,  D: 60-67, F: 0-59</w:t>
            </w:r>
          </w:p>
          <w:p>
            <w:pPr>
              <w:rPr>
                <w:color w:val="0070C0"/>
                <w:szCs w:val="21"/>
              </w:rPr>
            </w:pPr>
            <w:r>
              <w:rPr>
                <w:color w:val="0070C0"/>
                <w:szCs w:val="21"/>
              </w:rPr>
              <w:t>A</w:t>
            </w:r>
            <w:r>
              <w:rPr>
                <w:rFonts w:hint="eastAsia"/>
                <w:color w:val="0070C0"/>
                <w:szCs w:val="21"/>
              </w:rPr>
              <w:t>级为</w:t>
            </w:r>
            <w:r>
              <w:rPr>
                <w:color w:val="0070C0"/>
                <w:szCs w:val="21"/>
              </w:rPr>
              <w:t xml:space="preserve"> 93-100,  A-</w:t>
            </w:r>
            <w:r>
              <w:rPr>
                <w:rFonts w:hint="eastAsia"/>
                <w:color w:val="0070C0"/>
                <w:szCs w:val="21"/>
              </w:rPr>
              <w:t>为</w:t>
            </w:r>
            <w:r>
              <w:rPr>
                <w:color w:val="0070C0"/>
                <w:szCs w:val="21"/>
              </w:rPr>
              <w:t xml:space="preserve"> 90-93,  B+</w:t>
            </w:r>
            <w:r>
              <w:rPr>
                <w:rFonts w:hint="eastAsia"/>
                <w:color w:val="0070C0"/>
                <w:szCs w:val="21"/>
              </w:rPr>
              <w:t>为</w:t>
            </w:r>
            <w:r>
              <w:rPr>
                <w:color w:val="0070C0"/>
                <w:szCs w:val="21"/>
              </w:rPr>
              <w:t>87-90,  B</w:t>
            </w:r>
            <w:r>
              <w:rPr>
                <w:rFonts w:hint="eastAsia"/>
                <w:color w:val="0070C0"/>
                <w:szCs w:val="21"/>
              </w:rPr>
              <w:t>为</w:t>
            </w:r>
            <w:r>
              <w:rPr>
                <w:color w:val="0070C0"/>
                <w:szCs w:val="21"/>
              </w:rPr>
              <w:t>83-87,  B-</w:t>
            </w:r>
            <w:r>
              <w:rPr>
                <w:rFonts w:hint="eastAsia"/>
                <w:color w:val="0070C0"/>
                <w:szCs w:val="21"/>
              </w:rPr>
              <w:t>为</w:t>
            </w:r>
            <w:r>
              <w:rPr>
                <w:color w:val="0070C0"/>
                <w:szCs w:val="21"/>
              </w:rPr>
              <w:t>80-83, C+</w:t>
            </w:r>
            <w:r>
              <w:rPr>
                <w:rFonts w:hint="eastAsia"/>
                <w:color w:val="0070C0"/>
                <w:szCs w:val="21"/>
              </w:rPr>
              <w:t>为</w:t>
            </w:r>
            <w:r>
              <w:rPr>
                <w:color w:val="0070C0"/>
                <w:szCs w:val="21"/>
              </w:rPr>
              <w:t>77-80,  C</w:t>
            </w:r>
            <w:r>
              <w:rPr>
                <w:rFonts w:hint="eastAsia"/>
                <w:color w:val="0070C0"/>
                <w:szCs w:val="21"/>
              </w:rPr>
              <w:t>为</w:t>
            </w:r>
            <w:r>
              <w:rPr>
                <w:color w:val="0070C0"/>
                <w:szCs w:val="21"/>
              </w:rPr>
              <w:t>73-77,  C-</w:t>
            </w:r>
            <w:r>
              <w:rPr>
                <w:rFonts w:hint="eastAsia"/>
                <w:color w:val="0070C0"/>
                <w:szCs w:val="21"/>
              </w:rPr>
              <w:t>为</w:t>
            </w:r>
            <w:r>
              <w:rPr>
                <w:color w:val="0070C0"/>
                <w:szCs w:val="21"/>
              </w:rPr>
              <w:t xml:space="preserve"> 70-73,  D+</w:t>
            </w:r>
            <w:r>
              <w:rPr>
                <w:rFonts w:hint="eastAsia"/>
                <w:color w:val="0070C0"/>
                <w:szCs w:val="21"/>
              </w:rPr>
              <w:t>为</w:t>
            </w:r>
            <w:r>
              <w:rPr>
                <w:color w:val="0070C0"/>
                <w:szCs w:val="21"/>
              </w:rPr>
              <w:t xml:space="preserve"> 67-70,  D</w:t>
            </w:r>
            <w:r>
              <w:rPr>
                <w:rFonts w:hint="eastAsia"/>
                <w:color w:val="0070C0"/>
                <w:szCs w:val="21"/>
              </w:rPr>
              <w:t>为</w:t>
            </w:r>
            <w:r>
              <w:rPr>
                <w:color w:val="0070C0"/>
                <w:szCs w:val="21"/>
              </w:rPr>
              <w:t xml:space="preserve"> 60-67, F</w:t>
            </w:r>
            <w:r>
              <w:rPr>
                <w:rFonts w:hint="eastAsia"/>
                <w:color w:val="0070C0"/>
                <w:szCs w:val="21"/>
              </w:rPr>
              <w:t>为</w:t>
            </w:r>
            <w:r>
              <w:rPr>
                <w:color w:val="0070C0"/>
                <w:szCs w:val="21"/>
              </w:rPr>
              <w:t xml:space="preserve"> 0-59</w:t>
            </w:r>
            <w:r>
              <w:rPr>
                <w:rFonts w:hint="eastAsia"/>
                <w:color w:val="0070C0"/>
                <w:szCs w:val="21"/>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Lab</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实验</w:t>
            </w:r>
          </w:p>
        </w:tc>
        <w:tc>
          <w:tcPr>
            <w:tcW w:w="7185" w:type="dxa"/>
            <w:gridSpan w:val="8"/>
            <w:tcBorders>
              <w:top w:val="single" w:color="000000" w:themeColor="text1" w:sz="8" w:space="0"/>
              <w:bottom w:val="single" w:color="000000" w:themeColor="text1" w:sz="8" w:space="0"/>
              <w:right w:val="single" w:color="000000" w:themeColor="text1" w:sz="8" w:space="0"/>
            </w:tcBorders>
          </w:tcPr>
          <w:p>
            <w:pPr>
              <w:rPr>
                <w:color w:val="0070C0"/>
              </w:rPr>
            </w:pPr>
            <w:r>
              <w:rPr>
                <w:rFonts w:hint="eastAsia"/>
                <w:color w:val="0070C0"/>
              </w:rPr>
              <w:t>实验目的是作为课程的补充，大多数例子能给作业提供解决方法。</w:t>
            </w:r>
            <w:r>
              <w:rPr>
                <w:color w:val="0070C0"/>
              </w:rPr>
              <w:t xml:space="preserve"> </w:t>
            </w:r>
          </w:p>
          <w:p>
            <w:pPr>
              <w:rPr>
                <w:color w:val="0070C0"/>
              </w:rPr>
            </w:pPr>
            <w:r>
              <w:rPr>
                <w:color w:val="0070C0"/>
              </w:rPr>
              <w:t xml:space="preserve">Section 7:  F 11:10 – 13:00   Todd 330 </w:t>
            </w:r>
          </w:p>
          <w:p>
            <w:pPr>
              <w:rPr>
                <w:color w:val="0070C0"/>
              </w:rPr>
            </w:pPr>
            <w:r>
              <w:rPr>
                <w:color w:val="0070C0"/>
              </w:rPr>
              <w:t xml:space="preserve"> </w:t>
            </w:r>
            <w:r>
              <w:rPr>
                <w:rFonts w:hint="eastAsia"/>
                <w:color w:val="0070C0"/>
              </w:rPr>
              <w:t xml:space="preserve">    </w:t>
            </w:r>
            <w:r>
              <w:rPr>
                <w:color w:val="0070C0"/>
              </w:rPr>
              <w:t xml:space="preserve"> 8:  F 13:10 – 15:00   Todd 330 </w:t>
            </w:r>
          </w:p>
          <w:p>
            <w:pPr>
              <w:rPr>
                <w:color w:val="0070C0"/>
              </w:rPr>
            </w:pPr>
            <w:r>
              <w:rPr>
                <w:color w:val="0070C0"/>
              </w:rPr>
              <w:t xml:space="preserve"> </w:t>
            </w:r>
            <w:r>
              <w:rPr>
                <w:rFonts w:hint="eastAsia"/>
                <w:color w:val="0070C0"/>
              </w:rPr>
              <w:t xml:space="preserve">    </w:t>
            </w:r>
            <w:r>
              <w:rPr>
                <w:color w:val="0070C0"/>
              </w:rPr>
              <w:t xml:space="preserve"> 9:  F 15:10 – 17:00   Todd 330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r>
              <w:rPr>
                <w:rFonts w:asciiTheme="majorHAnsi" w:hAnsiTheme="majorHAnsi" w:eastAsiaTheme="majorEastAsia" w:cstheme="majorBidi"/>
                <w:b/>
                <w:bCs/>
              </w:rPr>
              <w:t>Handout</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文字资料</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rFonts w:hint="eastAsia"/>
                <w:color w:val="0070C0"/>
              </w:rPr>
              <w:t>教师分发的文字资料：</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S</w:t>
            </w:r>
            <w:r>
              <w:rPr>
                <w:rFonts w:hint="eastAsia" w:asciiTheme="majorHAnsi" w:hAnsiTheme="majorHAnsi" w:eastAsiaTheme="majorEastAsia" w:cstheme="majorBidi"/>
                <w:b/>
                <w:bCs/>
              </w:rPr>
              <w:t>tudents with disabilities</w:t>
            </w:r>
          </w:p>
          <w:p>
            <w:pPr>
              <w:rPr>
                <w:rFonts w:asciiTheme="majorHAnsi" w:hAnsiTheme="majorHAnsi" w:eastAsiaTheme="majorEastAsia" w:cstheme="majorBidi"/>
                <w:b w:val="0"/>
                <w:bCs w:val="0"/>
              </w:rPr>
            </w:pPr>
          </w:p>
        </w:tc>
        <w:tc>
          <w:tcPr>
            <w:tcW w:w="7185" w:type="dxa"/>
            <w:gridSpan w:val="8"/>
            <w:tcBorders>
              <w:top w:val="single" w:color="000000" w:themeColor="text1" w:sz="8" w:space="0"/>
              <w:bottom w:val="single" w:color="000000" w:themeColor="text1" w:sz="8" w:space="0"/>
              <w:right w:val="single" w:color="000000" w:themeColor="text1" w:sz="8" w:space="0"/>
            </w:tcBorders>
          </w:tcPr>
          <w:p>
            <w:pPr>
              <w:rPr>
                <w:color w:val="0070C0"/>
              </w:rPr>
            </w:pPr>
            <w:r>
              <w:rPr>
                <w:color w:val="0070C0"/>
              </w:rPr>
              <w:t>Reasonable accommodations are available for students who have documented disabilities.  Please notify me during the first week of class of any accommodations needed.  Late notification may cause requested accommodations to be unavailable.  All accommodations must be approved through the Disability Resource Center (335-1566, drc@mail.wsu.edu).</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r>
              <w:rPr>
                <w:rFonts w:asciiTheme="majorHAnsi" w:hAnsiTheme="majorHAnsi" w:eastAsiaTheme="majorEastAsia" w:cstheme="majorBidi"/>
                <w:b/>
                <w:bCs/>
              </w:rPr>
              <w:t>T.A.</w:t>
            </w:r>
          </w:p>
          <w:p>
            <w:pPr>
              <w:rPr>
                <w:rFonts w:asciiTheme="majorHAnsi" w:hAnsiTheme="majorHAnsi" w:eastAsiaTheme="majorEastAsia" w:cstheme="majorBidi"/>
                <w:b w:val="0"/>
                <w:bCs w:val="0"/>
              </w:rPr>
            </w:pPr>
            <w:r>
              <w:rPr>
                <w:rFonts w:hint="eastAsia" w:asciiTheme="majorHAnsi" w:hAnsiTheme="majorHAnsi" w:eastAsiaTheme="majorEastAsia" w:cstheme="majorBidi"/>
                <w:b/>
                <w:bCs/>
              </w:rPr>
              <w:t>助教</w:t>
            </w:r>
          </w:p>
        </w:tc>
        <w:tc>
          <w:tcPr>
            <w:tcW w:w="7185" w:type="dxa"/>
            <w:gridSpan w:val="8"/>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r>
              <w:t>N</w:t>
            </w:r>
            <w:r>
              <w:rPr>
                <w:rFonts w:hint="eastAsia"/>
              </w:rPr>
              <w:t xml:space="preserve">ame：        </w:t>
            </w:r>
            <w:r>
              <w:t xml:space="preserve">    Office: </w:t>
            </w:r>
            <w:r>
              <w:rPr>
                <w:rFonts w:hint="eastAsia"/>
              </w:rPr>
              <w:t xml:space="preserve">       </w:t>
            </w:r>
            <w:r>
              <w:t xml:space="preserve">  </w:t>
            </w:r>
          </w:p>
          <w:p>
            <w:r>
              <w:t xml:space="preserve">Phone: </w:t>
            </w:r>
            <w:r>
              <w:rPr>
                <w:rFonts w:hint="eastAsia"/>
              </w:rPr>
              <w:t xml:space="preserve">          </w:t>
            </w:r>
            <w:r>
              <w:t xml:space="preserve">  Email: </w:t>
            </w:r>
            <w:r>
              <w:rPr>
                <w:rFonts w:hint="eastAsia"/>
              </w:rPr>
              <w:t xml:space="preserve"> </w:t>
            </w:r>
          </w:p>
          <w:p>
            <w:r>
              <w:t xml:space="preserve">Office Hours: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pPr>
              <w:jc w:val="center"/>
              <w:rPr>
                <w:rFonts w:asciiTheme="majorHAnsi" w:hAnsiTheme="majorHAnsi" w:eastAsiaTheme="majorEastAsia" w:cstheme="majorBidi"/>
                <w:b w:val="0"/>
                <w:bCs w:val="0"/>
              </w:rPr>
            </w:pPr>
            <w:r>
              <w:rPr>
                <w:rFonts w:hint="eastAsia" w:asciiTheme="majorHAnsi" w:hAnsiTheme="majorHAnsi" w:eastAsiaTheme="majorEastAsia" w:cstheme="majorBidi"/>
                <w:b/>
                <w:bCs/>
                <w:sz w:val="28"/>
                <w:szCs w:val="28"/>
              </w:rPr>
              <w:t>Course</w:t>
            </w:r>
            <w:r>
              <w:rPr>
                <w:rFonts w:asciiTheme="majorHAnsi" w:hAnsiTheme="majorHAnsi" w:eastAsiaTheme="majorEastAsia" w:cstheme="majorBidi"/>
                <w:b/>
                <w:bCs/>
                <w:sz w:val="28"/>
                <w:szCs w:val="28"/>
              </w:rPr>
              <w:t xml:space="preserve"> S</w:t>
            </w:r>
            <w:r>
              <w:rPr>
                <w:rFonts w:hint="eastAsia" w:asciiTheme="majorHAnsi" w:hAnsiTheme="majorHAnsi" w:eastAsiaTheme="majorEastAsia" w:cstheme="majorBidi"/>
                <w:b/>
                <w:bCs/>
                <w:sz w:val="28"/>
                <w:szCs w:val="28"/>
              </w:rPr>
              <w:t>chedule</w:t>
            </w:r>
            <w:r>
              <w:rPr>
                <w:rStyle w:val="12"/>
                <w:rFonts w:hint="eastAsia" w:asciiTheme="majorHAnsi" w:hAnsiTheme="majorHAnsi" w:eastAsiaTheme="majorEastAsia" w:cstheme="majorBidi"/>
                <w:b w:val="0"/>
                <w:bCs w:val="0"/>
              </w:rPr>
              <w:t>上课时间及内容简介</w:t>
            </w:r>
            <w:r>
              <w:rPr>
                <w:rStyle w:val="12"/>
                <w:rFonts w:hint="eastAsia" w:asciiTheme="majorHAnsi" w:hAnsiTheme="majorHAnsi" w:eastAsiaTheme="majorEastAsia" w:cstheme="majorBidi"/>
                <w:b/>
                <w:bCs/>
                <w:color w:val="FF0000"/>
                <w:lang w:eastAsia="zh-CN"/>
              </w:rPr>
              <w:t>（</w:t>
            </w:r>
            <w:r>
              <w:rPr>
                <w:rStyle w:val="12"/>
                <w:rFonts w:hint="eastAsia" w:asciiTheme="majorHAnsi" w:hAnsiTheme="majorHAnsi" w:eastAsiaTheme="majorEastAsia" w:cstheme="majorBidi"/>
                <w:b/>
                <w:bCs/>
                <w:color w:val="FF0000"/>
                <w:lang w:val="en-US" w:eastAsia="zh-CN"/>
              </w:rPr>
              <w:t>参考原来的教学日历按以下格式填写</w:t>
            </w:r>
            <w:r>
              <w:rPr>
                <w:rStyle w:val="12"/>
                <w:rFonts w:hint="eastAsia" w:asciiTheme="majorHAnsi" w:hAnsiTheme="majorHAnsi" w:eastAsiaTheme="majorEastAsia" w:cstheme="majorBidi"/>
                <w:b/>
                <w:bCs/>
                <w:color w:val="FF0000"/>
                <w:lang w:eastAsia="zh-CN"/>
              </w:rPr>
              <w:t>）</w:t>
            </w:r>
            <w:r>
              <w:rPr>
                <w:rStyle w:val="12"/>
                <w:rFonts w:hint="eastAsia" w:asciiTheme="majorHAnsi" w:hAnsiTheme="majorHAnsi" w:eastAsiaTheme="majorEastAsia" w:cstheme="majorBidi"/>
                <w:b w:val="0"/>
                <w:bCs w:val="0"/>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r>
              <w:rPr>
                <w:rFonts w:asciiTheme="majorHAnsi" w:hAnsiTheme="majorHAnsi" w:eastAsiaTheme="majorEastAsia" w:cstheme="majorBidi"/>
                <w:b/>
                <w:bCs/>
              </w:rPr>
              <w:t xml:space="preserve">Dates </w:t>
            </w:r>
            <w:r>
              <w:rPr>
                <w:rFonts w:hint="eastAsia" w:asciiTheme="majorHAnsi" w:hAnsiTheme="majorHAnsi" w:eastAsiaTheme="majorEastAsia" w:cstheme="majorBidi"/>
                <w:b/>
                <w:bCs/>
              </w:rPr>
              <w:t>日期</w:t>
            </w:r>
          </w:p>
        </w:tc>
        <w:tc>
          <w:tcPr>
            <w:tcW w:w="2820" w:type="dxa"/>
            <w:gridSpan w:val="3"/>
            <w:tcBorders>
              <w:top w:val="single" w:color="000000" w:themeColor="text1" w:sz="8" w:space="0"/>
              <w:bottom w:val="single" w:color="000000" w:themeColor="text1" w:sz="8" w:space="0"/>
              <w:right w:val="single" w:color="auto" w:sz="4" w:space="0"/>
            </w:tcBorders>
          </w:tcPr>
          <w:p>
            <w:pPr>
              <w:rPr>
                <w:rStyle w:val="12"/>
              </w:rPr>
            </w:pPr>
            <w:r>
              <w:rPr>
                <w:rStyle w:val="12"/>
              </w:rPr>
              <w:t>L</w:t>
            </w:r>
            <w:r>
              <w:rPr>
                <w:rStyle w:val="12"/>
                <w:rFonts w:hint="eastAsia"/>
              </w:rPr>
              <w:t>ecture</w:t>
            </w:r>
            <w:r>
              <w:rPr>
                <w:rStyle w:val="12"/>
              </w:rPr>
              <w:t xml:space="preserve"> </w:t>
            </w:r>
            <w:r>
              <w:rPr>
                <w:rStyle w:val="12"/>
                <w:rFonts w:hint="eastAsia"/>
              </w:rPr>
              <w:t>上课内容及学时</w:t>
            </w: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pPr>
              <w:jc w:val="center"/>
              <w:rPr>
                <w:rStyle w:val="12"/>
                <w:rFonts w:hint="eastAsia"/>
                <w:lang w:val="en-US" w:eastAsia="zh-CN"/>
              </w:rPr>
            </w:pPr>
            <w:r>
              <w:rPr>
                <w:rStyle w:val="12"/>
                <w:rFonts w:hint="eastAsia"/>
                <w:lang w:val="en-US" w:eastAsia="zh-CN"/>
              </w:rPr>
              <w:t>每一章节的教学形式</w:t>
            </w:r>
          </w:p>
          <w:p>
            <w:pPr>
              <w:rPr>
                <w:rStyle w:val="12"/>
                <w:rFonts w:hint="eastAsia"/>
                <w:lang w:val="en-US" w:eastAsia="zh-CN"/>
              </w:rPr>
            </w:pPr>
            <w:r>
              <w:rPr>
                <w:rStyle w:val="12"/>
                <w:rFonts w:hint="eastAsia"/>
                <w:lang w:val="en-US" w:eastAsia="zh-CN"/>
              </w:rPr>
              <w:t>（讲授、案例分析、角色模拟、小组讨论、行动学习等）</w:t>
            </w:r>
          </w:p>
        </w:tc>
        <w:tc>
          <w:tcPr>
            <w:tcW w:w="2595" w:type="dxa"/>
            <w:gridSpan w:val="4"/>
            <w:tcBorders>
              <w:top w:val="single" w:color="000000" w:themeColor="text1" w:sz="8" w:space="0"/>
              <w:bottom w:val="single" w:color="000000" w:themeColor="text1" w:sz="8" w:space="0"/>
              <w:right w:val="single" w:color="000000" w:themeColor="text1" w:sz="8" w:space="0"/>
            </w:tcBorders>
          </w:tcPr>
          <w:p>
            <w:pPr>
              <w:spacing w:line="400" w:lineRule="exact"/>
              <w:rPr>
                <w:rStyle w:val="12"/>
                <w:rFonts w:hint="eastAsia" w:eastAsiaTheme="minorEastAsia"/>
                <w:lang w:val="en-US" w:eastAsia="zh-CN"/>
              </w:rPr>
            </w:pPr>
            <w:r>
              <w:rPr>
                <w:rStyle w:val="12"/>
              </w:rPr>
              <w:t>Assignment</w:t>
            </w:r>
            <w:r>
              <w:rPr>
                <w:rStyle w:val="12"/>
                <w:rFonts w:hint="eastAsia"/>
              </w:rPr>
              <w:t>s</w:t>
            </w:r>
            <w:r>
              <w:rPr>
                <w:rStyle w:val="12"/>
              </w:rPr>
              <w:t xml:space="preserve"> Due</w:t>
            </w:r>
            <w:r>
              <w:rPr>
                <w:rStyle w:val="12"/>
                <w:rFonts w:hint="eastAsia"/>
              </w:rPr>
              <w:t>作业</w:t>
            </w:r>
            <w:r>
              <w:rPr>
                <w:rStyle w:val="12"/>
                <w:rFonts w:hint="eastAsia"/>
                <w:lang w:eastAsia="zh-CN"/>
              </w:rPr>
              <w:t>、</w:t>
            </w:r>
            <w:r>
              <w:rPr>
                <w:rStyle w:val="12"/>
                <w:rFonts w:hint="eastAsia"/>
                <w:lang w:val="en-US" w:eastAsia="zh-CN"/>
              </w:rPr>
              <w:t>测试、</w:t>
            </w:r>
            <w:r>
              <w:rPr>
                <w:rStyle w:val="12"/>
                <w:rFonts w:hint="eastAsia"/>
              </w:rPr>
              <w:t>课外练习</w:t>
            </w:r>
            <w:r>
              <w:rPr>
                <w:rStyle w:val="12"/>
                <w:rFonts w:hint="eastAsia"/>
                <w:lang w:val="en-US" w:eastAsia="zh-CN"/>
              </w:rPr>
              <w:t>等</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hint="eastAsia" w:asciiTheme="majorHAnsi" w:hAnsiTheme="majorHAnsi" w:eastAsiaTheme="majorEastAsia" w:cstheme="majorBidi"/>
                <w:b w:val="0"/>
                <w:bCs w:val="0"/>
                <w:color w:val="0070C0"/>
              </w:rPr>
            </w:pPr>
            <w:r>
              <w:rPr>
                <w:rFonts w:asciiTheme="majorHAnsi" w:hAnsiTheme="majorHAnsi" w:eastAsiaTheme="majorEastAsia" w:cstheme="majorBidi"/>
                <w:b/>
                <w:bCs/>
                <w:color w:val="0070C0"/>
              </w:rPr>
              <w:t>2020</w:t>
            </w:r>
            <w:r>
              <w:rPr>
                <w:rFonts w:hint="eastAsia" w:asciiTheme="majorHAnsi" w:hAnsiTheme="majorHAnsi" w:eastAsiaTheme="majorEastAsia" w:cstheme="majorBidi"/>
                <w:b/>
                <w:bCs/>
                <w:color w:val="0070C0"/>
              </w:rPr>
              <w:t>/</w:t>
            </w:r>
            <w:r>
              <w:rPr>
                <w:rFonts w:asciiTheme="majorHAnsi" w:hAnsiTheme="majorHAnsi" w:eastAsiaTheme="majorEastAsia" w:cstheme="majorBidi"/>
                <w:b/>
                <w:bCs/>
                <w:color w:val="0070C0"/>
              </w:rPr>
              <w:t>02/17</w:t>
            </w: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pPr>
              <w:rPr>
                <w:rStyle w:val="12"/>
                <w:color w:val="0070C0"/>
              </w:rPr>
            </w:pPr>
            <w:r>
              <w:rPr>
                <w:rStyle w:val="12"/>
                <w:color w:val="0070C0"/>
              </w:rPr>
              <w:t>Class organization, Math skills assessment</w:t>
            </w:r>
          </w:p>
          <w:p>
            <w:pPr>
              <w:rPr>
                <w:color w:val="0070C0"/>
              </w:rPr>
            </w:pPr>
            <w:r>
              <w:rPr>
                <w:rStyle w:val="12"/>
                <w:rFonts w:hint="eastAsia"/>
                <w:color w:val="0070C0"/>
              </w:rPr>
              <w:t>班级组织，数学技能评估</w:t>
            </w: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pPr>
              <w:rPr>
                <w:rStyle w:val="12"/>
                <w:rFonts w:hint="eastAsia"/>
                <w:color w:val="0070C0"/>
              </w:rPr>
            </w:pPr>
          </w:p>
        </w:tc>
        <w:tc>
          <w:tcPr>
            <w:tcW w:w="2595" w:type="dxa"/>
            <w:gridSpan w:val="4"/>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Style w:val="12"/>
                <w:color w:val="0070C0"/>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color w:val="0070C0"/>
              </w:rPr>
            </w:pPr>
            <w:r>
              <w:rPr>
                <w:rFonts w:asciiTheme="majorHAnsi" w:hAnsiTheme="majorHAnsi" w:eastAsiaTheme="majorEastAsia" w:cstheme="majorBidi"/>
                <w:b/>
                <w:bCs/>
                <w:color w:val="0070C0"/>
              </w:rPr>
              <w:t>2020/02/19</w:t>
            </w:r>
          </w:p>
        </w:tc>
        <w:tc>
          <w:tcPr>
            <w:tcW w:w="2820" w:type="dxa"/>
            <w:gridSpan w:val="3"/>
            <w:tcBorders>
              <w:top w:val="single" w:color="000000" w:themeColor="text1" w:sz="8" w:space="0"/>
              <w:bottom w:val="single" w:color="000000" w:themeColor="text1" w:sz="8" w:space="0"/>
              <w:right w:val="single" w:color="auto" w:sz="4" w:space="0"/>
            </w:tcBorders>
          </w:tcPr>
          <w:p>
            <w:pPr>
              <w:rPr>
                <w:color w:val="0070C0"/>
              </w:rPr>
            </w:p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pPr>
              <w:rPr>
                <w:color w:val="0070C0"/>
              </w:rPr>
            </w:pPr>
          </w:p>
        </w:tc>
        <w:tc>
          <w:tcPr>
            <w:tcW w:w="2595" w:type="dxa"/>
            <w:gridSpan w:val="4"/>
            <w:tcBorders>
              <w:top w:val="single" w:color="000000" w:themeColor="text1" w:sz="8" w:space="0"/>
              <w:bottom w:val="single" w:color="000000" w:themeColor="text1" w:sz="8" w:space="0"/>
              <w:right w:val="single" w:color="000000" w:themeColor="text1" w:sz="8" w:space="0"/>
            </w:tcBorders>
          </w:tcPr>
          <w:p>
            <w:pPr>
              <w:rPr>
                <w:color w:val="0070C0"/>
              </w:rPr>
            </w:pPr>
            <w:r>
              <w:rPr>
                <w:color w:val="0070C0"/>
              </w:rPr>
              <w:t xml:space="preserve"> </w:t>
            </w:r>
          </w:p>
          <w:p>
            <w:pPr>
              <w:rPr>
                <w:color w:val="0070C0"/>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color w:val="0070C0"/>
              </w:rPr>
            </w:pPr>
            <w:r>
              <w:rPr>
                <w:rFonts w:asciiTheme="majorHAnsi" w:hAnsiTheme="majorHAnsi" w:eastAsiaTheme="majorEastAsia" w:cstheme="majorBidi"/>
                <w:b/>
                <w:bCs/>
                <w:color w:val="0070C0"/>
              </w:rPr>
              <w:t>2020/02/21</w:t>
            </w: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pPr>
              <w:rPr>
                <w:color w:val="0070C0"/>
              </w:rPr>
            </w:p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pPr>
              <w:rPr>
                <w:color w:val="0070C0"/>
              </w:rPr>
            </w:pPr>
          </w:p>
        </w:tc>
        <w:tc>
          <w:tcPr>
            <w:tcW w:w="2595" w:type="dxa"/>
            <w:gridSpan w:val="4"/>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52" w:type="dxa"/>
            <w:gridSpan w:val="2"/>
            <w:tcBorders>
              <w:top w:val="single" w:color="000000" w:themeColor="text1" w:sz="8" w:space="0"/>
              <w:bottom w:val="single" w:color="000000" w:themeColor="text1" w:sz="8" w:space="0"/>
              <w:right w:val="single" w:color="000000" w:themeColor="text1" w:sz="8" w:space="0"/>
            </w:tcBorders>
          </w:tc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tc>
        <w:tc>
          <w:tcPr>
            <w:tcW w:w="2452" w:type="dxa"/>
            <w:gridSpan w:val="2"/>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szCs w:val="21"/>
              </w:rPr>
            </w:pPr>
            <w:r>
              <w:rPr>
                <w:szCs w:val="21"/>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52" w:type="dxa"/>
            <w:gridSpan w:val="2"/>
            <w:tcBorders>
              <w:top w:val="single" w:color="000000" w:themeColor="text1" w:sz="8" w:space="0"/>
              <w:bottom w:val="single" w:color="000000" w:themeColor="text1" w:sz="8" w:space="0"/>
              <w:right w:val="single" w:color="000000" w:themeColor="text1" w:sz="8" w:space="0"/>
            </w:tcBorders>
          </w:tcPr>
          <w:p>
            <w:pPr>
              <w:pStyle w:val="7"/>
              <w:rPr>
                <w:rFonts w:ascii="Arial" w:hAnsi="Arial" w:cs="Arial"/>
                <w:color w:val="434343"/>
                <w:sz w:val="21"/>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52" w:type="dxa"/>
            <w:gridSpan w:val="2"/>
            <w:tcBorders>
              <w:top w:val="single" w:color="000000" w:themeColor="text1" w:sz="8" w:space="0"/>
              <w:bottom w:val="single" w:color="000000" w:themeColor="text1" w:sz="8" w:space="0"/>
              <w:right w:val="single" w:color="000000" w:themeColor="text1" w:sz="8" w:space="0"/>
            </w:tcBorders>
          </w:tcPr>
          <w:p>
            <w:pPr>
              <w:rPr>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tc>
        <w:tc>
          <w:tcPr>
            <w:tcW w:w="2452" w:type="dxa"/>
            <w:gridSpan w:val="2"/>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pStyle w:val="7"/>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52" w:type="dxa"/>
            <w:gridSpan w:val="2"/>
            <w:tcBorders>
              <w:top w:val="single" w:color="000000" w:themeColor="text1" w:sz="8" w:space="0"/>
              <w:bottom w:val="single" w:color="000000" w:themeColor="text1" w:sz="8" w:space="0"/>
              <w:right w:val="single" w:color="000000" w:themeColor="text1" w:sz="8" w:space="0"/>
            </w:tcBorders>
          </w:tc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tc>
        <w:tc>
          <w:tcPr>
            <w:tcW w:w="2452" w:type="dxa"/>
            <w:gridSpan w:val="2"/>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52" w:type="dxa"/>
            <w:gridSpan w:val="2"/>
            <w:tcBorders>
              <w:top w:val="single" w:color="000000" w:themeColor="text1" w:sz="8" w:space="0"/>
              <w:bottom w:val="single" w:color="000000" w:themeColor="text1" w:sz="8" w:space="0"/>
              <w:right w:val="single" w:color="000000" w:themeColor="text1" w:sz="8" w:space="0"/>
            </w:tcBorders>
          </w:tcPr>
          <w:p>
            <w:pPr>
              <w:wordWrap w:val="0"/>
              <w:spacing w:line="270" w:lineRule="atLeast"/>
              <w:rPr>
                <w:rFonts w:ascii="Arial" w:hAnsi="Arial" w:eastAsia="宋体" w:cs="Arial"/>
                <w:color w:val="313131"/>
                <w:kern w:val="0"/>
                <w:sz w:val="18"/>
                <w:szCs w:val="1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52" w:type="dxa"/>
            <w:gridSpan w:val="2"/>
            <w:tcBorders>
              <w:top w:val="single" w:color="000000" w:themeColor="text1" w:sz="8" w:space="0"/>
              <w:bottom w:val="single" w:color="000000" w:themeColor="text1" w:sz="8" w:space="0"/>
              <w:right w:val="single" w:color="000000" w:themeColor="text1" w:sz="8" w:space="0"/>
            </w:tcBorders>
          </w:tc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tc>
        <w:tc>
          <w:tcPr>
            <w:tcW w:w="2452" w:type="dxa"/>
            <w:gridSpan w:val="2"/>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52" w:type="dxa"/>
            <w:gridSpan w:val="2"/>
            <w:tcBorders>
              <w:top w:val="single" w:color="000000" w:themeColor="text1" w:sz="8" w:space="0"/>
              <w:bottom w:val="single" w:color="000000" w:themeColor="text1" w:sz="8" w:space="0"/>
              <w:right w:val="single" w:color="000000" w:themeColor="text1" w:sz="8" w:space="0"/>
            </w:tcBorders>
          </w:tcPr>
          <w:p>
            <w:pPr>
              <w:widowControl/>
              <w:wordWrap w:val="0"/>
              <w:spacing w:before="45" w:after="45" w:line="270" w:lineRule="atLeast"/>
              <w:jc w:val="left"/>
              <w:rPr>
                <w:rFonts w:ascii="Arial" w:hAnsi="Arial" w:eastAsia="宋体" w:cs="Arial"/>
                <w:color w:val="313131"/>
                <w:kern w:val="0"/>
                <w:sz w:val="18"/>
                <w:szCs w:val="1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2"/>
          <w:wAfter w:w="14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tc>
        <w:tc>
          <w:tcPr>
            <w:tcW w:w="2452" w:type="dxa"/>
            <w:gridSpan w:val="2"/>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Arial" w:hAnsi="Arial" w:cs="Arial"/>
                <w:color w:val="434343"/>
                <w:sz w:val="18"/>
                <w:szCs w:val="18"/>
              </w:rPr>
            </w:pPr>
            <w:r>
              <w:rPr>
                <w:rFonts w:ascii="Arial" w:hAnsi="Arial" w:cs="Arial"/>
                <w:color w:val="434343"/>
                <w:sz w:val="18"/>
                <w:szCs w:val="18"/>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13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62" w:type="dxa"/>
            <w:gridSpan w:val="3"/>
            <w:tcBorders>
              <w:top w:val="single" w:color="000000" w:themeColor="text1" w:sz="8" w:space="0"/>
              <w:bottom w:val="single" w:color="000000" w:themeColor="text1" w:sz="8" w:space="0"/>
              <w:right w:val="single" w:color="000000" w:themeColor="text1" w:sz="8" w:space="0"/>
            </w:tcBorders>
          </w:tc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13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color w:val="0070C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pPr>
              <w:rPr>
                <w:color w:val="0070C0"/>
              </w:rPr>
            </w:p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pPr>
              <w:rPr>
                <w:color w:val="0070C0"/>
              </w:rPr>
            </w:pPr>
          </w:p>
        </w:tc>
        <w:tc>
          <w:tcPr>
            <w:tcW w:w="2462" w:type="dxa"/>
            <w:gridSpan w:val="3"/>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color w:val="0070C0"/>
              </w:rPr>
              <w:t>Exam at 6:00 p.m.</w:t>
            </w:r>
            <w:r>
              <w:rPr>
                <w:rFonts w:hint="eastAsia"/>
                <w:color w:val="0070C0"/>
              </w:rPr>
              <w:t>下午6点考试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13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color w:val="0070C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pPr>
              <w:rPr>
                <w:color w:val="0070C0"/>
              </w:rPr>
            </w:p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pPr>
              <w:rPr>
                <w:color w:val="0070C0"/>
              </w:rPr>
            </w:pPr>
          </w:p>
        </w:tc>
        <w:tc>
          <w:tcPr>
            <w:tcW w:w="2462" w:type="dxa"/>
            <w:gridSpan w:val="3"/>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color w:val="0070C0"/>
              </w:rPr>
              <w:t>Variances</w:t>
            </w:r>
            <w:r>
              <w:rPr>
                <w:rFonts w:hint="eastAsia"/>
                <w:color w:val="0070C0"/>
              </w:rPr>
              <w:t>变量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13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color w:val="0070C0"/>
              </w:rPr>
            </w:pPr>
          </w:p>
        </w:tc>
        <w:tc>
          <w:tcPr>
            <w:tcW w:w="2820" w:type="dxa"/>
            <w:gridSpan w:val="3"/>
            <w:tcBorders>
              <w:top w:val="single" w:color="000000" w:themeColor="text1" w:sz="8" w:space="0"/>
              <w:bottom w:val="single" w:color="000000" w:themeColor="text1" w:sz="8" w:space="0"/>
              <w:right w:val="single" w:color="auto" w:sz="4" w:space="0"/>
            </w:tcBorders>
          </w:tcPr>
          <w:p>
            <w:pPr>
              <w:rPr>
                <w:color w:val="0070C0"/>
              </w:rPr>
            </w:p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pPr>
              <w:rPr>
                <w:color w:val="0070C0"/>
              </w:rPr>
            </w:pPr>
          </w:p>
        </w:tc>
        <w:tc>
          <w:tcPr>
            <w:tcW w:w="2462" w:type="dxa"/>
            <w:gridSpan w:val="3"/>
            <w:tcBorders>
              <w:top w:val="single" w:color="000000" w:themeColor="text1" w:sz="8" w:space="0"/>
              <w:bottom w:val="single" w:color="000000" w:themeColor="text1" w:sz="8" w:space="0"/>
              <w:right w:val="single" w:color="000000" w:themeColor="text1" w:sz="8" w:space="0"/>
            </w:tcBorders>
          </w:tcPr>
          <w:p>
            <w:pPr>
              <w:rPr>
                <w:color w:val="0070C0"/>
              </w:rPr>
            </w:pPr>
            <w:r>
              <w:rPr>
                <w:color w:val="0070C0"/>
              </w:rPr>
              <w:t xml:space="preserve">Review </w:t>
            </w:r>
            <w:r>
              <w:rPr>
                <w:rFonts w:hint="eastAsia"/>
                <w:color w:val="0070C0"/>
              </w:rPr>
              <w:t>复习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13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color w:val="0070C0"/>
              </w:rPr>
            </w:pPr>
          </w:p>
        </w:tc>
        <w:tc>
          <w:tcPr>
            <w:tcW w:w="2820" w:type="dxa"/>
            <w:gridSpan w:val="3"/>
            <w:tcBorders>
              <w:top w:val="single" w:color="000000" w:themeColor="text1" w:sz="8" w:space="0"/>
              <w:bottom w:val="single" w:color="000000" w:themeColor="text1" w:sz="8" w:space="0"/>
              <w:right w:val="single" w:color="auto" w:sz="4" w:space="0"/>
            </w:tcBorders>
            <w:shd w:val="clear" w:color="auto" w:fill="BFBFBF" w:themeFill="text1" w:themeFillTint="3F"/>
          </w:tcPr>
          <w:p>
            <w:pPr>
              <w:rPr>
                <w:color w:val="0070C0"/>
              </w:rPr>
            </w:p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shd w:val="clear" w:color="auto" w:fill="BFBFBF" w:themeFill="text1" w:themeFillTint="3F"/>
          </w:tcPr>
          <w:p>
            <w:pPr>
              <w:rPr>
                <w:color w:val="0070C0"/>
              </w:rPr>
            </w:pPr>
          </w:p>
        </w:tc>
        <w:tc>
          <w:tcPr>
            <w:tcW w:w="2462" w:type="dxa"/>
            <w:gridSpan w:val="3"/>
            <w:tcBorders>
              <w:top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color w:val="0070C0"/>
              </w:rPr>
            </w:pPr>
            <w:r>
              <w:rPr>
                <w:color w:val="0070C0"/>
              </w:rPr>
              <w:t xml:space="preserve">Final Exam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133" w:type="dxa"/>
        </w:trPr>
        <w:tc>
          <w:tcPr>
            <w:tcW w:w="15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rPr>
                <w:rFonts w:asciiTheme="majorHAnsi" w:hAnsiTheme="majorHAnsi" w:eastAsiaTheme="majorEastAsia" w:cstheme="majorBidi"/>
                <w:b w:val="0"/>
                <w:bCs w:val="0"/>
              </w:rPr>
            </w:pPr>
          </w:p>
        </w:tc>
        <w:tc>
          <w:tcPr>
            <w:tcW w:w="2820" w:type="dxa"/>
            <w:gridSpan w:val="3"/>
            <w:tcBorders>
              <w:top w:val="single" w:color="000000" w:themeColor="text1" w:sz="8" w:space="0"/>
              <w:bottom w:val="single" w:color="000000" w:themeColor="text1" w:sz="8" w:space="0"/>
              <w:right w:val="single" w:color="auto" w:sz="4" w:space="0"/>
            </w:tcBorders>
          </w:tcPr>
          <w:p/>
        </w:tc>
        <w:tc>
          <w:tcPr>
            <w:tcW w:w="1770" w:type="dxa"/>
            <w:tcBorders>
              <w:top w:val="single" w:color="000000" w:themeColor="text1" w:sz="8" w:space="0"/>
              <w:left w:val="single" w:color="auto" w:sz="4" w:space="0"/>
              <w:bottom w:val="single" w:color="000000" w:themeColor="text1" w:sz="8" w:space="0"/>
              <w:right w:val="single" w:color="000000" w:themeColor="text1" w:sz="8" w:space="0"/>
            </w:tcBorders>
          </w:tcPr>
          <w:p/>
        </w:tc>
        <w:tc>
          <w:tcPr>
            <w:tcW w:w="2462" w:type="dxa"/>
            <w:gridSpan w:val="3"/>
            <w:tcBorders>
              <w:top w:val="single" w:color="000000" w:themeColor="text1" w:sz="8" w:space="0"/>
              <w:bottom w:val="single" w:color="000000" w:themeColor="text1" w:sz="8" w:space="0"/>
              <w:right w:val="single" w:color="000000" w:themeColor="text1" w:sz="8" w:space="0"/>
            </w:tcBorders>
          </w:tc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wAfter w:w="0" w:type="auto"/>
        </w:trPr>
        <w:tc>
          <w:tcPr>
            <w:tcW w:w="8688"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p>
            <w:pPr>
              <w:rPr>
                <w:rFonts w:asciiTheme="majorHAnsi" w:hAnsiTheme="majorHAnsi" w:eastAsiaTheme="majorEastAsia" w:cstheme="majorBidi"/>
                <w:b w:val="0"/>
                <w:bCs w:val="0"/>
              </w:rPr>
            </w:pPr>
            <w:r>
              <w:rPr>
                <w:rFonts w:asciiTheme="majorHAnsi" w:hAnsiTheme="majorHAnsi" w:eastAsiaTheme="majorEastAsia" w:cstheme="majorBidi"/>
                <w:b/>
                <w:bCs/>
              </w:rPr>
              <w:t>Note</w:t>
            </w:r>
            <w:r>
              <w:rPr>
                <w:rFonts w:hint="eastAsia" w:asciiTheme="majorHAnsi" w:hAnsiTheme="majorHAnsi" w:eastAsiaTheme="majorEastAsia" w:cstheme="majorBidi"/>
                <w:b/>
                <w:bCs/>
              </w:rPr>
              <w:t xml:space="preserve">备注： </w:t>
            </w:r>
            <w:r>
              <w:rPr>
                <w:rFonts w:asciiTheme="majorHAnsi" w:hAnsiTheme="majorHAnsi" w:eastAsiaTheme="majorEastAsia" w:cstheme="majorBidi"/>
                <w:b/>
                <w:bCs/>
                <w:color w:val="0070C0"/>
              </w:rPr>
              <w:t xml:space="preserve"> </w:t>
            </w:r>
            <w:bookmarkStart w:id="11" w:name="OLE_LINK80"/>
            <w:bookmarkStart w:id="12" w:name="OLE_LINK79"/>
            <w:r>
              <w:rPr>
                <w:rFonts w:asciiTheme="majorHAnsi" w:hAnsiTheme="majorHAnsi" w:eastAsiaTheme="majorEastAsia" w:cstheme="majorBidi"/>
                <w:b/>
                <w:bCs/>
                <w:color w:val="0070C0"/>
              </w:rPr>
              <w:t>The class schedule is tentative and subject to change</w:t>
            </w:r>
            <w:bookmarkEnd w:id="11"/>
            <w:bookmarkEnd w:id="12"/>
            <w:r>
              <w:rPr>
                <w:rFonts w:asciiTheme="majorHAnsi" w:hAnsiTheme="majorHAnsi" w:eastAsiaTheme="majorEastAsia" w:cstheme="majorBidi"/>
                <w:b/>
                <w:bCs/>
                <w:color w:val="0070C0"/>
              </w:rPr>
              <w:t xml:space="preserve">. </w:t>
            </w:r>
            <w:r>
              <w:rPr>
                <w:rFonts w:hint="eastAsia" w:asciiTheme="majorHAnsi" w:hAnsiTheme="majorHAnsi" w:eastAsiaTheme="majorEastAsia" w:cstheme="majorBidi"/>
                <w:b/>
                <w:bCs/>
                <w:color w:val="0070C0"/>
              </w:rPr>
              <w:t>上课时间是暂定的，可能会有变动。</w:t>
            </w:r>
          </w:p>
          <w:p>
            <w:pPr>
              <w:rPr>
                <w:rFonts w:asciiTheme="majorHAnsi" w:hAnsiTheme="majorHAnsi" w:eastAsiaTheme="majorEastAsia" w:cstheme="majorBidi"/>
                <w:b w:val="0"/>
                <w:bCs w:val="0"/>
              </w:rPr>
            </w:pPr>
          </w:p>
          <w:p>
            <w:pPr>
              <w:rPr>
                <w:rFonts w:asciiTheme="majorHAnsi" w:hAnsiTheme="majorHAnsi" w:eastAsiaTheme="majorEastAsia" w:cstheme="majorBidi"/>
                <w:b w:val="0"/>
                <w:bCs w:val="0"/>
              </w:rPr>
            </w:pPr>
          </w:p>
          <w:p>
            <w:pPr>
              <w:rPr>
                <w:rFonts w:asciiTheme="majorHAnsi" w:hAnsiTheme="majorHAnsi" w:eastAsiaTheme="majorEastAsia" w:cstheme="majorBidi"/>
                <w:b w:val="0"/>
                <w:bCs w:val="0"/>
              </w:rPr>
            </w:pPr>
          </w:p>
          <w:p>
            <w:pPr>
              <w:rPr>
                <w:rFonts w:asciiTheme="majorHAnsi" w:hAnsiTheme="majorHAnsi" w:eastAsiaTheme="majorEastAsia" w:cstheme="majorBidi"/>
                <w:b w:val="0"/>
                <w:bCs w:val="0"/>
              </w:rPr>
            </w:pPr>
          </w:p>
          <w:p>
            <w:pPr>
              <w:rPr>
                <w:rFonts w:asciiTheme="majorHAnsi" w:hAnsiTheme="majorHAnsi" w:eastAsiaTheme="majorEastAsia" w:cstheme="majorBidi"/>
                <w:b w:val="0"/>
                <w:bCs w:val="0"/>
              </w:rPr>
            </w:pPr>
          </w:p>
          <w:p>
            <w:pPr>
              <w:rPr>
                <w:rFonts w:asciiTheme="majorHAnsi" w:hAnsiTheme="majorHAnsi" w:eastAsiaTheme="majorEastAsia" w:cstheme="majorBidi"/>
                <w:b w:val="0"/>
                <w:bCs w:val="0"/>
              </w:rPr>
            </w:pPr>
          </w:p>
        </w:tc>
      </w:tr>
    </w:tbl>
    <w:p>
      <w:pPr>
        <w:rPr>
          <w:rFonts w:hint="eastAsia" w:ascii="Arial" w:hAnsi="Arial" w:cs="Arial"/>
          <w:b/>
          <w:bCs/>
          <w:sz w:val="24"/>
          <w:szCs w:val="24"/>
          <w:lang w:val="en-US" w:eastAsia="zh-CN"/>
        </w:rPr>
      </w:pPr>
      <w:r>
        <w:rPr>
          <w:rFonts w:hint="eastAsia" w:ascii="Arial" w:hAnsi="Arial" w:cs="Arial"/>
          <w:b/>
          <w:bCs/>
          <w:sz w:val="24"/>
          <w:szCs w:val="24"/>
          <w:lang w:val="en-US" w:eastAsia="zh-CN"/>
        </w:rPr>
        <w:br w:type="page"/>
      </w:r>
    </w:p>
    <w:p>
      <w:pPr>
        <w:jc w:val="center"/>
        <w:rPr>
          <w:rFonts w:hint="default" w:ascii="Arial" w:hAnsi="Arial" w:cs="Arial" w:eastAsiaTheme="minorEastAsia"/>
          <w:b/>
          <w:bCs/>
          <w:sz w:val="24"/>
          <w:szCs w:val="24"/>
          <w:lang w:val="en-US" w:eastAsia="zh-CN"/>
        </w:rPr>
      </w:pPr>
      <w:r>
        <w:rPr>
          <w:rFonts w:hint="eastAsia" w:ascii="Arial" w:hAnsi="Arial" w:cs="Arial"/>
          <w:b/>
          <w:bCs/>
          <w:sz w:val="24"/>
          <w:szCs w:val="24"/>
          <w:lang w:val="en-US" w:eastAsia="zh-CN"/>
        </w:rPr>
        <w:t>各项考核方式评价办法与评分标准模板（供参考）</w:t>
      </w:r>
    </w:p>
    <w:tbl>
      <w:tblPr>
        <w:tblStyle w:val="9"/>
        <w:tblW w:w="5000" w:type="pct"/>
        <w:tblInd w:w="0" w:type="dxa"/>
        <w:tblLayout w:type="autofit"/>
        <w:tblCellMar>
          <w:top w:w="0" w:type="dxa"/>
          <w:left w:w="0" w:type="dxa"/>
          <w:bottom w:w="0" w:type="dxa"/>
          <w:right w:w="0" w:type="dxa"/>
        </w:tblCellMar>
      </w:tblPr>
      <w:tblGrid>
        <w:gridCol w:w="1109"/>
        <w:gridCol w:w="1257"/>
        <w:gridCol w:w="1357"/>
        <w:gridCol w:w="1356"/>
        <w:gridCol w:w="1357"/>
        <w:gridCol w:w="1360"/>
        <w:gridCol w:w="520"/>
      </w:tblGrid>
      <w:tr>
        <w:tblPrEx>
          <w:tblCellMar>
            <w:top w:w="0" w:type="dxa"/>
            <w:left w:w="0" w:type="dxa"/>
            <w:bottom w:w="0" w:type="dxa"/>
            <w:right w:w="0" w:type="dxa"/>
          </w:tblCellMar>
        </w:tblPrEx>
        <w:trPr>
          <w:trHeight w:val="730" w:hRule="exact"/>
        </w:trPr>
        <w:tc>
          <w:tcPr>
            <w:tcW w:w="5000" w:type="pct"/>
            <w:gridSpan w:val="7"/>
            <w:tcBorders>
              <w:top w:val="single" w:color="000000" w:sz="4" w:space="0"/>
              <w:left w:val="single" w:color="000000" w:sz="4" w:space="0"/>
              <w:bottom w:val="single" w:color="000000" w:sz="4" w:space="0"/>
              <w:right w:val="single" w:color="000000" w:sz="4" w:space="0"/>
            </w:tcBorders>
          </w:tcPr>
          <w:p>
            <w:pPr>
              <w:jc w:val="center"/>
              <w:rPr>
                <w:b/>
                <w:color w:val="FF0000"/>
                <w:sz w:val="28"/>
                <w:szCs w:val="28"/>
              </w:rPr>
            </w:pPr>
            <w:r>
              <w:rPr>
                <w:rFonts w:hint="eastAsia"/>
                <w:b/>
                <w:color w:val="FF0000"/>
                <w:sz w:val="28"/>
                <w:szCs w:val="28"/>
              </w:rPr>
              <w:t xml:space="preserve">小组作业 </w:t>
            </w:r>
            <w:r>
              <w:rPr>
                <w:b/>
                <w:color w:val="FF0000"/>
                <w:sz w:val="28"/>
                <w:szCs w:val="28"/>
              </w:rPr>
              <w:t xml:space="preserve">  </w:t>
            </w:r>
            <w:r>
              <w:rPr>
                <w:rFonts w:hint="eastAsia"/>
                <w:b/>
                <w:color w:val="FF0000"/>
                <w:sz w:val="28"/>
                <w:szCs w:val="28"/>
              </w:rPr>
              <w:t xml:space="preserve">范例：辩论 </w:t>
            </w:r>
            <w:r>
              <w:rPr>
                <w:b/>
                <w:color w:val="FF0000"/>
                <w:sz w:val="28"/>
                <w:szCs w:val="28"/>
              </w:rPr>
              <w:t>Debate</w:t>
            </w:r>
          </w:p>
          <w:p>
            <w:pPr>
              <w:pStyle w:val="28"/>
              <w:spacing w:before="57"/>
              <w:jc w:val="center"/>
              <w:rPr>
                <w:rFonts w:ascii="Calibri" w:hAnsi="Calibri" w:eastAsia="Calibri" w:cs="Calibri"/>
                <w:lang w:eastAsia="zh-CN"/>
              </w:rPr>
            </w:pPr>
          </w:p>
        </w:tc>
      </w:tr>
      <w:tr>
        <w:tblPrEx>
          <w:tblCellMar>
            <w:top w:w="0" w:type="dxa"/>
            <w:left w:w="0" w:type="dxa"/>
            <w:bottom w:w="0" w:type="dxa"/>
            <w:right w:w="0" w:type="dxa"/>
          </w:tblCellMar>
        </w:tblPrEx>
        <w:trPr>
          <w:trHeight w:val="547" w:hRule="exact"/>
        </w:trPr>
        <w:tc>
          <w:tcPr>
            <w:tcW w:w="667" w:type="pct"/>
            <w:tcBorders>
              <w:top w:val="single" w:color="000000" w:sz="4" w:space="0"/>
              <w:left w:val="single" w:color="000000" w:sz="4" w:space="0"/>
              <w:bottom w:val="single" w:color="000000" w:sz="4" w:space="0"/>
              <w:right w:val="single" w:color="000000" w:sz="4" w:space="0"/>
            </w:tcBorders>
          </w:tcPr>
          <w:p>
            <w:pPr>
              <w:pStyle w:val="28"/>
              <w:spacing w:before="131"/>
              <w:ind w:left="466"/>
              <w:rPr>
                <w:rFonts w:ascii="Calibri" w:hAnsi="Calibri" w:eastAsia="Calibri" w:cs="Calibri"/>
              </w:rPr>
            </w:pPr>
            <w:r>
              <w:rPr>
                <w:rFonts w:hint="eastAsia" w:ascii="Calibri"/>
                <w:b/>
                <w:lang w:eastAsia="zh-CN"/>
              </w:rPr>
              <w:t>评分标准</w:t>
            </w:r>
          </w:p>
        </w:tc>
        <w:tc>
          <w:tcPr>
            <w:tcW w:w="756" w:type="pct"/>
            <w:tcBorders>
              <w:top w:val="single" w:color="000000" w:sz="4" w:space="0"/>
              <w:left w:val="single" w:color="000000" w:sz="4" w:space="0"/>
              <w:bottom w:val="single" w:color="000000" w:sz="4" w:space="0"/>
              <w:right w:val="single" w:color="000000" w:sz="4" w:space="0"/>
            </w:tcBorders>
          </w:tcPr>
          <w:p>
            <w:pPr>
              <w:pStyle w:val="28"/>
              <w:spacing w:before="131"/>
              <w:ind w:left="715"/>
              <w:rPr>
                <w:rFonts w:ascii="Calibri" w:hAnsi="Calibri" w:eastAsia="Calibri" w:cs="Calibri"/>
              </w:rPr>
            </w:pPr>
            <w:r>
              <w:rPr>
                <w:rFonts w:ascii="Calibri"/>
                <w:b/>
              </w:rPr>
              <w:t>5</w:t>
            </w:r>
            <w:r>
              <w:rPr>
                <w:rFonts w:hint="eastAsia" w:ascii="Calibri"/>
                <w:b/>
                <w:spacing w:val="-1"/>
                <w:lang w:eastAsia="zh-CN"/>
              </w:rPr>
              <w:t>分</w:t>
            </w:r>
          </w:p>
        </w:tc>
        <w:tc>
          <w:tcPr>
            <w:tcW w:w="816" w:type="pct"/>
            <w:tcBorders>
              <w:top w:val="single" w:color="000000" w:sz="4" w:space="0"/>
              <w:left w:val="single" w:color="000000" w:sz="4" w:space="0"/>
              <w:bottom w:val="single" w:color="000000" w:sz="4" w:space="0"/>
              <w:right w:val="single" w:color="000000" w:sz="4" w:space="0"/>
            </w:tcBorders>
          </w:tcPr>
          <w:p>
            <w:pPr>
              <w:pStyle w:val="28"/>
              <w:spacing w:before="131"/>
              <w:ind w:left="717"/>
              <w:rPr>
                <w:rFonts w:ascii="Calibri" w:hAnsi="Calibri" w:eastAsia="Calibri" w:cs="Calibri"/>
              </w:rPr>
            </w:pPr>
            <w:r>
              <w:rPr>
                <w:rFonts w:ascii="Calibri"/>
                <w:b/>
              </w:rPr>
              <w:t>4</w:t>
            </w:r>
            <w:r>
              <w:rPr>
                <w:rFonts w:hint="eastAsia" w:ascii="Calibri"/>
                <w:b/>
                <w:spacing w:val="-1"/>
                <w:lang w:eastAsia="zh-CN"/>
              </w:rPr>
              <w:t>分</w:t>
            </w:r>
          </w:p>
        </w:tc>
        <w:tc>
          <w:tcPr>
            <w:tcW w:w="815" w:type="pct"/>
            <w:tcBorders>
              <w:top w:val="single" w:color="000000" w:sz="4" w:space="0"/>
              <w:left w:val="single" w:color="000000" w:sz="4" w:space="0"/>
              <w:bottom w:val="single" w:color="000000" w:sz="4" w:space="0"/>
              <w:right w:val="single" w:color="000000" w:sz="4" w:space="0"/>
            </w:tcBorders>
          </w:tcPr>
          <w:p>
            <w:pPr>
              <w:pStyle w:val="28"/>
              <w:spacing w:before="131"/>
              <w:ind w:left="715"/>
              <w:rPr>
                <w:rFonts w:ascii="Calibri" w:hAnsi="Calibri" w:eastAsia="Calibri" w:cs="Calibri"/>
              </w:rPr>
            </w:pPr>
            <w:r>
              <w:rPr>
                <w:rFonts w:ascii="Calibri"/>
                <w:b/>
              </w:rPr>
              <w:t>3</w:t>
            </w:r>
            <w:r>
              <w:rPr>
                <w:rFonts w:hint="eastAsia" w:ascii="Calibri"/>
                <w:b/>
                <w:lang w:eastAsia="zh-CN"/>
              </w:rPr>
              <w:t>分</w:t>
            </w:r>
          </w:p>
        </w:tc>
        <w:tc>
          <w:tcPr>
            <w:tcW w:w="816" w:type="pct"/>
            <w:tcBorders>
              <w:top w:val="single" w:color="000000" w:sz="4" w:space="0"/>
              <w:left w:val="single" w:color="000000" w:sz="4" w:space="0"/>
              <w:bottom w:val="single" w:color="000000" w:sz="4" w:space="0"/>
              <w:right w:val="single" w:color="000000" w:sz="4" w:space="0"/>
            </w:tcBorders>
          </w:tcPr>
          <w:p>
            <w:pPr>
              <w:pStyle w:val="28"/>
              <w:spacing w:before="131"/>
              <w:ind w:left="717"/>
              <w:rPr>
                <w:rFonts w:ascii="Calibri" w:hAnsi="Calibri" w:eastAsia="Calibri" w:cs="Calibri"/>
              </w:rPr>
            </w:pPr>
            <w:r>
              <w:rPr>
                <w:rFonts w:ascii="Calibri"/>
                <w:b/>
              </w:rPr>
              <w:t>2</w:t>
            </w:r>
            <w:r>
              <w:rPr>
                <w:rFonts w:hint="eastAsia" w:ascii="Calibri"/>
                <w:b/>
                <w:spacing w:val="-1"/>
                <w:lang w:eastAsia="zh-CN"/>
              </w:rPr>
              <w:t>分</w:t>
            </w:r>
          </w:p>
        </w:tc>
        <w:tc>
          <w:tcPr>
            <w:tcW w:w="815" w:type="pct"/>
            <w:tcBorders>
              <w:top w:val="single" w:color="000000" w:sz="4" w:space="0"/>
              <w:left w:val="single" w:color="000000" w:sz="4" w:space="0"/>
              <w:bottom w:val="single" w:color="000000" w:sz="4" w:space="0"/>
              <w:right w:val="single" w:color="000000" w:sz="4" w:space="0"/>
            </w:tcBorders>
          </w:tcPr>
          <w:p>
            <w:pPr>
              <w:pStyle w:val="28"/>
              <w:spacing w:before="131"/>
              <w:ind w:left="1"/>
              <w:jc w:val="center"/>
              <w:rPr>
                <w:rFonts w:ascii="Calibri" w:hAnsi="Calibri" w:eastAsia="Calibri" w:cs="Calibri"/>
              </w:rPr>
            </w:pPr>
            <w:r>
              <w:rPr>
                <w:rFonts w:ascii="Calibri"/>
                <w:b/>
              </w:rPr>
              <w:t>1</w:t>
            </w:r>
            <w:r>
              <w:rPr>
                <w:rFonts w:hint="eastAsia" w:ascii="Calibri"/>
                <w:b/>
                <w:lang w:eastAsia="zh-CN"/>
              </w:rPr>
              <w:t>分</w:t>
            </w:r>
          </w:p>
        </w:tc>
        <w:tc>
          <w:tcPr>
            <w:tcW w:w="311" w:type="pct"/>
            <w:tcBorders>
              <w:top w:val="single" w:color="000000" w:sz="4" w:space="0"/>
              <w:left w:val="single" w:color="000000" w:sz="4" w:space="0"/>
              <w:bottom w:val="single" w:color="000000" w:sz="4" w:space="0"/>
              <w:right w:val="single" w:color="000000" w:sz="4" w:space="0"/>
            </w:tcBorders>
          </w:tcPr>
          <w:p>
            <w:pPr>
              <w:pStyle w:val="28"/>
              <w:ind w:right="143"/>
              <w:jc w:val="center"/>
              <w:rPr>
                <w:rFonts w:ascii="Calibri" w:hAnsi="Calibri" w:eastAsia="Calibri" w:cs="Calibri"/>
              </w:rPr>
            </w:pPr>
            <w:r>
              <w:rPr>
                <w:rFonts w:hint="eastAsia" w:eastAsiaTheme="minorEastAsia"/>
                <w:kern w:val="2"/>
                <w:lang w:eastAsia="zh-CN"/>
              </w:rPr>
              <w:t>总分</w:t>
            </w:r>
          </w:p>
        </w:tc>
      </w:tr>
      <w:tr>
        <w:tblPrEx>
          <w:tblCellMar>
            <w:top w:w="0" w:type="dxa"/>
            <w:left w:w="0" w:type="dxa"/>
            <w:bottom w:w="0" w:type="dxa"/>
            <w:right w:w="0" w:type="dxa"/>
          </w:tblCellMar>
        </w:tblPrEx>
        <w:trPr>
          <w:trHeight w:val="1297" w:hRule="exact"/>
        </w:trPr>
        <w:tc>
          <w:tcPr>
            <w:tcW w:w="667" w:type="pct"/>
            <w:tcBorders>
              <w:top w:val="single" w:color="000000" w:sz="4" w:space="0"/>
              <w:left w:val="single" w:color="000000" w:sz="4" w:space="0"/>
              <w:bottom w:val="single" w:color="000000" w:sz="4" w:space="0"/>
              <w:right w:val="single" w:color="000000" w:sz="4" w:space="0"/>
            </w:tcBorders>
          </w:tcPr>
          <w:p>
            <w:pPr>
              <w:pStyle w:val="28"/>
              <w:ind w:left="103" w:right="505"/>
              <w:jc w:val="center"/>
              <w:rPr>
                <w:rFonts w:eastAsiaTheme="minorEastAsia"/>
                <w:b/>
                <w:bCs/>
                <w:kern w:val="2"/>
                <w:lang w:eastAsia="zh-CN"/>
              </w:rPr>
            </w:pPr>
          </w:p>
          <w:p>
            <w:pPr>
              <w:pStyle w:val="28"/>
              <w:spacing w:before="7"/>
              <w:ind w:left="103" w:right="505"/>
              <w:jc w:val="center"/>
              <w:rPr>
                <w:rFonts w:eastAsiaTheme="minorEastAsia"/>
                <w:b/>
                <w:bCs/>
                <w:kern w:val="2"/>
                <w:lang w:eastAsia="zh-CN"/>
              </w:rPr>
            </w:pPr>
          </w:p>
          <w:p>
            <w:pPr>
              <w:pStyle w:val="28"/>
              <w:ind w:left="103" w:right="505"/>
              <w:jc w:val="center"/>
              <w:rPr>
                <w:rFonts w:eastAsiaTheme="minorEastAsia"/>
                <w:b/>
                <w:bCs/>
                <w:kern w:val="2"/>
                <w:lang w:eastAsia="zh-CN"/>
              </w:rPr>
            </w:pPr>
            <w:r>
              <w:rPr>
                <w:rFonts w:hint="eastAsia" w:eastAsiaTheme="minorEastAsia"/>
                <w:b/>
                <w:bCs/>
                <w:kern w:val="2"/>
                <w:lang w:eastAsia="zh-CN"/>
              </w:rPr>
              <w:t>尊重其他组</w:t>
            </w:r>
          </w:p>
        </w:tc>
        <w:tc>
          <w:tcPr>
            <w:tcW w:w="756"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所有陈述，肢体语言，和回应都礼貌、尊重他人，并无不恰当的言语</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陈述和回应恰当且尊重他人，但是有一到两次不恰当的肢体语言</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大多数陈述和回应都尊重他人且恰当，但是有一次嘲讽他人</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陈述、回应和/或肢体语言基本恰当，有几次嘲讽他人</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陈述、回应和/或肢体语言一直不尊重他人</w:t>
            </w:r>
          </w:p>
        </w:tc>
        <w:tc>
          <w:tcPr>
            <w:tcW w:w="311" w:type="pct"/>
            <w:tcBorders>
              <w:top w:val="single" w:color="000000" w:sz="4" w:space="0"/>
              <w:left w:val="single" w:color="000000" w:sz="4" w:space="0"/>
              <w:bottom w:val="single" w:color="000000" w:sz="4" w:space="0"/>
              <w:right w:val="single" w:color="000000" w:sz="4" w:space="0"/>
            </w:tcBorders>
          </w:tcPr>
          <w:p>
            <w:pPr>
              <w:ind w:right="143"/>
              <w:rPr>
                <w:sz w:val="22"/>
              </w:rPr>
            </w:pPr>
          </w:p>
        </w:tc>
      </w:tr>
      <w:tr>
        <w:tblPrEx>
          <w:tblCellMar>
            <w:top w:w="0" w:type="dxa"/>
            <w:left w:w="0" w:type="dxa"/>
            <w:bottom w:w="0" w:type="dxa"/>
            <w:right w:w="0" w:type="dxa"/>
          </w:tblCellMar>
        </w:tblPrEx>
        <w:trPr>
          <w:trHeight w:val="1522" w:hRule="exact"/>
        </w:trPr>
        <w:tc>
          <w:tcPr>
            <w:tcW w:w="667" w:type="pct"/>
            <w:tcBorders>
              <w:top w:val="single" w:color="000000" w:sz="4" w:space="0"/>
              <w:left w:val="single" w:color="000000" w:sz="4" w:space="0"/>
              <w:bottom w:val="single" w:color="000000" w:sz="4" w:space="0"/>
              <w:right w:val="single" w:color="000000" w:sz="4" w:space="0"/>
            </w:tcBorders>
          </w:tcPr>
          <w:p>
            <w:pPr>
              <w:pStyle w:val="28"/>
              <w:ind w:left="103" w:right="505"/>
              <w:jc w:val="center"/>
              <w:rPr>
                <w:rFonts w:eastAsiaTheme="minorEastAsia"/>
                <w:b/>
                <w:bCs/>
                <w:kern w:val="2"/>
                <w:lang w:eastAsia="zh-CN"/>
              </w:rPr>
            </w:pPr>
          </w:p>
          <w:p>
            <w:pPr>
              <w:pStyle w:val="28"/>
              <w:spacing w:before="2"/>
              <w:ind w:left="103" w:right="505"/>
              <w:jc w:val="center"/>
              <w:rPr>
                <w:rFonts w:eastAsiaTheme="minorEastAsia"/>
                <w:b/>
                <w:bCs/>
                <w:kern w:val="2"/>
                <w:lang w:eastAsia="zh-CN"/>
              </w:rPr>
            </w:pPr>
          </w:p>
          <w:p>
            <w:pPr>
              <w:pStyle w:val="28"/>
              <w:ind w:left="103" w:right="505"/>
              <w:jc w:val="center"/>
              <w:rPr>
                <w:rFonts w:eastAsiaTheme="minorEastAsia"/>
                <w:b/>
                <w:bCs/>
                <w:kern w:val="2"/>
                <w:lang w:eastAsia="zh-CN"/>
              </w:rPr>
            </w:pPr>
            <w:r>
              <w:rPr>
                <w:rFonts w:hint="eastAsia" w:eastAsiaTheme="minorEastAsia"/>
                <w:b/>
                <w:bCs/>
                <w:kern w:val="2"/>
                <w:lang w:eastAsia="zh-CN"/>
              </w:rPr>
              <w:t>信息</w:t>
            </w:r>
          </w:p>
        </w:tc>
        <w:tc>
          <w:tcPr>
            <w:tcW w:w="756"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辩论中呈现的所有信息都清楚，准确，完整</w:t>
            </w:r>
          </w:p>
        </w:tc>
        <w:tc>
          <w:tcPr>
            <w:tcW w:w="816" w:type="pct"/>
            <w:tcBorders>
              <w:top w:val="single" w:color="000000" w:sz="4" w:space="0"/>
              <w:left w:val="single" w:color="000000" w:sz="4" w:space="0"/>
              <w:bottom w:val="single" w:color="000000" w:sz="4" w:space="0"/>
              <w:right w:val="single" w:color="000000" w:sz="4" w:space="0"/>
            </w:tcBorders>
          </w:tcPr>
          <w:p>
            <w:pPr>
              <w:pStyle w:val="28"/>
              <w:ind w:left="103" w:right="141"/>
              <w:rPr>
                <w:rFonts w:eastAsiaTheme="minorEastAsia"/>
                <w:kern w:val="2"/>
                <w:lang w:eastAsia="zh-CN"/>
              </w:rPr>
            </w:pPr>
            <w:r>
              <w:rPr>
                <w:rFonts w:hint="eastAsia" w:eastAsiaTheme="minorEastAsia"/>
                <w:kern w:val="2"/>
                <w:lang w:eastAsia="zh-CN"/>
              </w:rPr>
              <w:t>辩论中呈现的大多数信息都清楚，准确，完整</w:t>
            </w:r>
          </w:p>
        </w:tc>
        <w:tc>
          <w:tcPr>
            <w:tcW w:w="815" w:type="pct"/>
            <w:tcBorders>
              <w:top w:val="single" w:color="000000" w:sz="4" w:space="0"/>
              <w:left w:val="single" w:color="000000" w:sz="4" w:space="0"/>
              <w:bottom w:val="single" w:color="000000" w:sz="4" w:space="0"/>
              <w:right w:val="single" w:color="000000" w:sz="4" w:space="0"/>
            </w:tcBorders>
          </w:tcPr>
          <w:p>
            <w:pPr>
              <w:pStyle w:val="28"/>
              <w:ind w:left="100" w:right="164"/>
              <w:rPr>
                <w:rFonts w:eastAsiaTheme="minorEastAsia"/>
                <w:kern w:val="2"/>
                <w:lang w:eastAsia="zh-CN"/>
              </w:rPr>
            </w:pPr>
            <w:r>
              <w:rPr>
                <w:rFonts w:hint="eastAsia" w:eastAsiaTheme="minorEastAsia"/>
                <w:kern w:val="2"/>
                <w:lang w:eastAsia="zh-CN"/>
              </w:rPr>
              <w:t>辩论中呈现的大多数信息都清楚，准确，但有时不完整</w:t>
            </w:r>
          </w:p>
        </w:tc>
        <w:tc>
          <w:tcPr>
            <w:tcW w:w="816" w:type="pct"/>
            <w:tcBorders>
              <w:top w:val="single" w:color="000000" w:sz="4" w:space="0"/>
              <w:left w:val="single" w:color="000000" w:sz="4" w:space="0"/>
              <w:bottom w:val="single" w:color="000000" w:sz="4" w:space="0"/>
              <w:right w:val="single" w:color="000000" w:sz="4" w:space="0"/>
            </w:tcBorders>
          </w:tcPr>
          <w:p>
            <w:pPr>
              <w:pStyle w:val="28"/>
              <w:ind w:left="103" w:right="565"/>
              <w:rPr>
                <w:rFonts w:eastAsiaTheme="minorEastAsia"/>
                <w:kern w:val="2"/>
                <w:lang w:eastAsia="zh-CN"/>
              </w:rPr>
            </w:pPr>
            <w:r>
              <w:rPr>
                <w:rFonts w:hint="eastAsia" w:eastAsiaTheme="minorEastAsia"/>
                <w:kern w:val="2"/>
                <w:lang w:eastAsia="zh-CN"/>
              </w:rPr>
              <w:t>一些信息准确，但有一些信息不准确</w:t>
            </w:r>
          </w:p>
        </w:tc>
        <w:tc>
          <w:tcPr>
            <w:tcW w:w="815" w:type="pct"/>
            <w:tcBorders>
              <w:top w:val="single" w:color="000000" w:sz="4" w:space="0"/>
              <w:left w:val="single" w:color="000000" w:sz="4" w:space="0"/>
              <w:bottom w:val="single" w:color="000000" w:sz="4" w:space="0"/>
              <w:right w:val="single" w:color="000000" w:sz="4" w:space="0"/>
            </w:tcBorders>
          </w:tcPr>
          <w:p>
            <w:pPr>
              <w:pStyle w:val="28"/>
              <w:ind w:left="103" w:right="372"/>
              <w:rPr>
                <w:rFonts w:eastAsiaTheme="minorEastAsia"/>
                <w:kern w:val="2"/>
                <w:lang w:eastAsia="zh-CN"/>
              </w:rPr>
            </w:pPr>
            <w:r>
              <w:rPr>
                <w:rFonts w:hint="eastAsia" w:eastAsiaTheme="minorEastAsia"/>
                <w:kern w:val="2"/>
                <w:lang w:eastAsia="zh-CN"/>
              </w:rPr>
              <w:t>信息非常不准确或者表述非常不清晰</w:t>
            </w:r>
          </w:p>
        </w:tc>
        <w:tc>
          <w:tcPr>
            <w:tcW w:w="311" w:type="pct"/>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1283" w:hRule="exact"/>
        </w:trPr>
        <w:tc>
          <w:tcPr>
            <w:tcW w:w="667" w:type="pct"/>
            <w:tcBorders>
              <w:top w:val="single" w:color="000000" w:sz="4" w:space="0"/>
              <w:left w:val="single" w:color="000000" w:sz="4" w:space="0"/>
              <w:bottom w:val="single" w:color="000000" w:sz="4" w:space="0"/>
              <w:right w:val="single" w:color="000000" w:sz="4" w:space="0"/>
            </w:tcBorders>
          </w:tcPr>
          <w:p>
            <w:pPr>
              <w:pStyle w:val="28"/>
              <w:ind w:left="103" w:right="505"/>
              <w:jc w:val="center"/>
              <w:rPr>
                <w:rFonts w:eastAsiaTheme="minorEastAsia"/>
                <w:b/>
                <w:bCs/>
                <w:kern w:val="2"/>
                <w:lang w:eastAsia="zh-CN"/>
              </w:rPr>
            </w:pPr>
          </w:p>
          <w:p>
            <w:pPr>
              <w:pStyle w:val="28"/>
              <w:ind w:left="103" w:right="505"/>
              <w:jc w:val="center"/>
              <w:rPr>
                <w:rFonts w:eastAsiaTheme="minorEastAsia"/>
                <w:b/>
                <w:bCs/>
                <w:kern w:val="2"/>
                <w:lang w:eastAsia="zh-CN"/>
              </w:rPr>
            </w:pPr>
            <w:r>
              <w:rPr>
                <w:rFonts w:hint="eastAsia" w:eastAsiaTheme="minorEastAsia"/>
                <w:b/>
                <w:bCs/>
                <w:kern w:val="2"/>
                <w:lang w:eastAsia="zh-CN"/>
              </w:rPr>
              <w:t>辩驳</w:t>
            </w:r>
          </w:p>
        </w:tc>
        <w:tc>
          <w:tcPr>
            <w:tcW w:w="75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所有反驳论据都相关，准确且有力</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jc w:val="both"/>
              <w:rPr>
                <w:rFonts w:eastAsiaTheme="minorEastAsia"/>
                <w:kern w:val="2"/>
                <w:lang w:eastAsia="zh-CN"/>
              </w:rPr>
            </w:pPr>
            <w:r>
              <w:rPr>
                <w:rFonts w:hint="eastAsia" w:eastAsiaTheme="minorEastAsia"/>
                <w:kern w:val="2"/>
                <w:lang w:eastAsia="zh-CN"/>
              </w:rPr>
              <w:t>大多数反驳论据都相关，准确且有力</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大多数反驳论据都相关，准确，但有些论点论据比较弱</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一些反驳论据很弱，且不相关</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反驳论据不准确也不相关</w:t>
            </w:r>
          </w:p>
        </w:tc>
        <w:tc>
          <w:tcPr>
            <w:tcW w:w="311" w:type="pct"/>
            <w:tcBorders>
              <w:top w:val="single" w:color="000000" w:sz="4" w:space="0"/>
              <w:left w:val="single" w:color="000000" w:sz="4" w:space="0"/>
              <w:bottom w:val="single" w:color="000000" w:sz="4" w:space="0"/>
              <w:right w:val="single" w:color="000000" w:sz="4" w:space="0"/>
            </w:tcBorders>
          </w:tcPr>
          <w:p>
            <w:pPr>
              <w:ind w:right="143"/>
              <w:rPr>
                <w:sz w:val="22"/>
              </w:rPr>
            </w:pPr>
          </w:p>
        </w:tc>
      </w:tr>
      <w:tr>
        <w:tblPrEx>
          <w:tblCellMar>
            <w:top w:w="0" w:type="dxa"/>
            <w:left w:w="0" w:type="dxa"/>
            <w:bottom w:w="0" w:type="dxa"/>
            <w:right w:w="0" w:type="dxa"/>
          </w:tblCellMar>
        </w:tblPrEx>
        <w:trPr>
          <w:trHeight w:val="1648" w:hRule="exact"/>
        </w:trPr>
        <w:tc>
          <w:tcPr>
            <w:tcW w:w="667" w:type="pct"/>
            <w:tcBorders>
              <w:top w:val="single" w:color="000000" w:sz="4" w:space="0"/>
              <w:left w:val="single" w:color="000000" w:sz="4" w:space="0"/>
              <w:bottom w:val="single" w:color="000000" w:sz="4" w:space="0"/>
              <w:right w:val="single" w:color="000000" w:sz="4" w:space="0"/>
            </w:tcBorders>
          </w:tcPr>
          <w:p>
            <w:pPr>
              <w:pStyle w:val="28"/>
              <w:ind w:left="103" w:right="505"/>
              <w:jc w:val="center"/>
              <w:rPr>
                <w:rFonts w:eastAsiaTheme="minorEastAsia"/>
                <w:b/>
                <w:bCs/>
                <w:kern w:val="2"/>
                <w:lang w:eastAsia="zh-CN"/>
              </w:rPr>
            </w:pPr>
            <w:r>
              <w:rPr>
                <w:rFonts w:hint="eastAsia" w:eastAsiaTheme="minorEastAsia"/>
                <w:b/>
                <w:bCs/>
                <w:kern w:val="2"/>
                <w:lang w:eastAsia="zh-CN"/>
              </w:rPr>
              <w:t>证据（用事实或数据说话）</w:t>
            </w:r>
          </w:p>
        </w:tc>
        <w:tc>
          <w:tcPr>
            <w:tcW w:w="75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每个关键点都用事实、数据或者例子很好地支撑</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每个关键点都用足够的事实、数据或者例子支撑</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每个关键点都用事实、数据或者例子支撑，但是有些支撑材料的相关性有待商榷</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有些论点支撑的很好，有些没有支撑</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所有的论点都没有支撑</w:t>
            </w:r>
          </w:p>
        </w:tc>
        <w:tc>
          <w:tcPr>
            <w:tcW w:w="311" w:type="pct"/>
            <w:tcBorders>
              <w:top w:val="single" w:color="000000" w:sz="4" w:space="0"/>
              <w:left w:val="single" w:color="000000" w:sz="4" w:space="0"/>
              <w:bottom w:val="single" w:color="000000" w:sz="4" w:space="0"/>
              <w:right w:val="single" w:color="000000" w:sz="4" w:space="0"/>
            </w:tcBorders>
          </w:tcPr>
          <w:p>
            <w:pPr>
              <w:ind w:right="143"/>
              <w:rPr>
                <w:sz w:val="22"/>
              </w:rPr>
            </w:pPr>
          </w:p>
        </w:tc>
      </w:tr>
      <w:tr>
        <w:tblPrEx>
          <w:tblCellMar>
            <w:top w:w="0" w:type="dxa"/>
            <w:left w:w="0" w:type="dxa"/>
            <w:bottom w:w="0" w:type="dxa"/>
            <w:right w:w="0" w:type="dxa"/>
          </w:tblCellMar>
        </w:tblPrEx>
        <w:trPr>
          <w:trHeight w:val="1718" w:hRule="exact"/>
        </w:trPr>
        <w:tc>
          <w:tcPr>
            <w:tcW w:w="667" w:type="pct"/>
            <w:tcBorders>
              <w:top w:val="single" w:color="000000" w:sz="4" w:space="0"/>
              <w:left w:val="single" w:color="000000" w:sz="4" w:space="0"/>
              <w:bottom w:val="single" w:color="000000" w:sz="4" w:space="0"/>
              <w:right w:val="single" w:color="000000" w:sz="4" w:space="0"/>
            </w:tcBorders>
          </w:tcPr>
          <w:p>
            <w:pPr>
              <w:pStyle w:val="28"/>
              <w:ind w:left="103" w:right="505"/>
              <w:jc w:val="center"/>
              <w:rPr>
                <w:rFonts w:eastAsiaTheme="minorEastAsia"/>
                <w:b/>
                <w:bCs/>
                <w:kern w:val="2"/>
                <w:lang w:eastAsia="zh-CN"/>
              </w:rPr>
            </w:pPr>
          </w:p>
          <w:p>
            <w:pPr>
              <w:pStyle w:val="28"/>
              <w:ind w:left="103" w:right="505"/>
              <w:jc w:val="center"/>
              <w:rPr>
                <w:rFonts w:eastAsiaTheme="minorEastAsia"/>
                <w:b/>
                <w:bCs/>
                <w:kern w:val="2"/>
                <w:lang w:eastAsia="zh-CN"/>
              </w:rPr>
            </w:pPr>
            <w:r>
              <w:rPr>
                <w:rFonts w:hint="eastAsia" w:eastAsiaTheme="minorEastAsia"/>
                <w:b/>
                <w:bCs/>
                <w:kern w:val="2"/>
                <w:lang w:eastAsia="zh-CN"/>
              </w:rPr>
              <w:t>组织</w:t>
            </w:r>
          </w:p>
        </w:tc>
        <w:tc>
          <w:tcPr>
            <w:tcW w:w="756"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所有论据都与论点紧密相关，并且逻辑组织严密通顺</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大多数论据与论点紧密相关，并且逻辑组织严密通顺</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一些论据与论点紧密相关，并且逻辑组织严密通顺</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少数论据与论点紧密相关，并且逻辑组织严密通顺</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没有论据与论点紧密相关，并且逻辑组织不严密也不通顺</w:t>
            </w:r>
          </w:p>
        </w:tc>
        <w:tc>
          <w:tcPr>
            <w:tcW w:w="311" w:type="pct"/>
            <w:tcBorders>
              <w:top w:val="single" w:color="000000" w:sz="4" w:space="0"/>
              <w:left w:val="single" w:color="000000" w:sz="4" w:space="0"/>
              <w:bottom w:val="single" w:color="000000" w:sz="4" w:space="0"/>
              <w:right w:val="single" w:color="000000" w:sz="4" w:space="0"/>
            </w:tcBorders>
          </w:tcPr>
          <w:p>
            <w:pPr>
              <w:ind w:right="143"/>
              <w:rPr>
                <w:sz w:val="22"/>
              </w:rPr>
            </w:pPr>
          </w:p>
        </w:tc>
      </w:tr>
      <w:tr>
        <w:tblPrEx>
          <w:tblCellMar>
            <w:top w:w="0" w:type="dxa"/>
            <w:left w:w="0" w:type="dxa"/>
            <w:bottom w:w="0" w:type="dxa"/>
            <w:right w:w="0" w:type="dxa"/>
          </w:tblCellMar>
        </w:tblPrEx>
        <w:trPr>
          <w:trHeight w:val="2003" w:hRule="exact"/>
        </w:trPr>
        <w:tc>
          <w:tcPr>
            <w:tcW w:w="667" w:type="pct"/>
            <w:tcBorders>
              <w:top w:val="single" w:color="000000" w:sz="4" w:space="0"/>
              <w:left w:val="single" w:color="000000" w:sz="4" w:space="0"/>
              <w:bottom w:val="single" w:color="000000" w:sz="4" w:space="0"/>
              <w:right w:val="single" w:color="000000" w:sz="4" w:space="0"/>
            </w:tcBorders>
          </w:tcPr>
          <w:p>
            <w:pPr>
              <w:pStyle w:val="28"/>
              <w:rPr>
                <w:rFonts w:eastAsiaTheme="minorEastAsia"/>
                <w:b/>
                <w:bCs/>
                <w:kern w:val="2"/>
                <w:lang w:eastAsia="zh-CN"/>
              </w:rPr>
            </w:pPr>
          </w:p>
          <w:p>
            <w:pPr>
              <w:pStyle w:val="28"/>
              <w:ind w:right="505"/>
              <w:jc w:val="center"/>
              <w:rPr>
                <w:rFonts w:hint="eastAsia" w:eastAsiaTheme="minorEastAsia"/>
                <w:b/>
                <w:bCs/>
                <w:kern w:val="2"/>
                <w:lang w:eastAsia="zh-CN"/>
              </w:rPr>
            </w:pPr>
            <w:r>
              <w:rPr>
                <w:rFonts w:hint="eastAsia" w:eastAsiaTheme="minorEastAsia"/>
                <w:b/>
                <w:bCs/>
                <w:kern w:val="2"/>
                <w:lang w:eastAsia="zh-CN"/>
              </w:rPr>
              <w:t>对于辩题的理解</w:t>
            </w:r>
          </w:p>
        </w:tc>
        <w:tc>
          <w:tcPr>
            <w:tcW w:w="756" w:type="pct"/>
            <w:tcBorders>
              <w:top w:val="single" w:color="000000" w:sz="4" w:space="0"/>
              <w:left w:val="single" w:color="000000" w:sz="4" w:space="0"/>
              <w:bottom w:val="single" w:color="000000" w:sz="4" w:space="0"/>
              <w:right w:val="single" w:color="000000" w:sz="4" w:space="0"/>
            </w:tcBorders>
          </w:tcPr>
          <w:p>
            <w:pPr>
              <w:pStyle w:val="28"/>
              <w:ind w:right="143"/>
              <w:rPr>
                <w:rFonts w:hint="eastAsia" w:eastAsiaTheme="minorEastAsia"/>
                <w:kern w:val="2"/>
                <w:lang w:eastAsia="zh-CN"/>
              </w:rPr>
            </w:pPr>
            <w:r>
              <w:rPr>
                <w:rFonts w:hint="eastAsia" w:eastAsiaTheme="minorEastAsia"/>
                <w:kern w:val="2"/>
                <w:lang w:eastAsia="zh-CN"/>
              </w:rPr>
              <w:t>小组清楚且深入地理解辩题，并且有力而令人信服地陈述信息</w:t>
            </w:r>
          </w:p>
        </w:tc>
        <w:tc>
          <w:tcPr>
            <w:tcW w:w="816"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小组清楚且深入地理解辩题，并且轻松地陈述信息</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小组似乎只理解了辩题的关键点，且只对这部分内容轻松地陈述</w:t>
            </w:r>
          </w:p>
        </w:tc>
        <w:tc>
          <w:tcPr>
            <w:tcW w:w="816" w:type="pct"/>
            <w:tcBorders>
              <w:top w:val="single" w:color="000000" w:sz="4" w:space="0"/>
              <w:left w:val="single" w:color="000000" w:sz="4" w:space="0"/>
              <w:bottom w:val="single" w:color="000000" w:sz="4" w:space="0"/>
              <w:right w:val="single" w:color="000000" w:sz="4" w:space="0"/>
            </w:tcBorders>
          </w:tcPr>
          <w:p>
            <w:pPr>
              <w:pStyle w:val="28"/>
              <w:spacing w:before="2"/>
              <w:ind w:right="143"/>
              <w:rPr>
                <w:rFonts w:eastAsiaTheme="minorEastAsia"/>
                <w:kern w:val="2"/>
                <w:lang w:eastAsia="zh-CN"/>
              </w:rPr>
            </w:pPr>
            <w:r>
              <w:rPr>
                <w:rFonts w:hint="eastAsia" w:eastAsiaTheme="minorEastAsia"/>
                <w:kern w:val="2"/>
                <w:lang w:eastAsia="zh-CN"/>
              </w:rPr>
              <w:t>小组似乎只理解了辩题的关键点，但对这部分内容的陈述也不轻松</w:t>
            </w:r>
          </w:p>
        </w:tc>
        <w:tc>
          <w:tcPr>
            <w:tcW w:w="815" w:type="pct"/>
            <w:tcBorders>
              <w:top w:val="single" w:color="000000" w:sz="4" w:space="0"/>
              <w:left w:val="single" w:color="000000" w:sz="4" w:space="0"/>
              <w:bottom w:val="single" w:color="000000" w:sz="4" w:space="0"/>
              <w:right w:val="single" w:color="000000" w:sz="4" w:space="0"/>
            </w:tcBorders>
          </w:tcPr>
          <w:p>
            <w:pPr>
              <w:pStyle w:val="28"/>
              <w:ind w:right="143"/>
              <w:rPr>
                <w:rFonts w:eastAsiaTheme="minorEastAsia"/>
                <w:kern w:val="2"/>
                <w:lang w:eastAsia="zh-CN"/>
              </w:rPr>
            </w:pPr>
            <w:r>
              <w:rPr>
                <w:rFonts w:hint="eastAsia" w:eastAsiaTheme="minorEastAsia"/>
                <w:kern w:val="2"/>
                <w:lang w:eastAsia="zh-CN"/>
              </w:rPr>
              <w:t>小组没有展现出对辩题的足够理解</w:t>
            </w:r>
          </w:p>
        </w:tc>
        <w:tc>
          <w:tcPr>
            <w:tcW w:w="311" w:type="pct"/>
            <w:tcBorders>
              <w:top w:val="single" w:color="000000" w:sz="4" w:space="0"/>
              <w:left w:val="single" w:color="000000" w:sz="4" w:space="0"/>
              <w:bottom w:val="single" w:color="000000" w:sz="4" w:space="0"/>
              <w:right w:val="single" w:color="000000" w:sz="4" w:space="0"/>
            </w:tcBorders>
          </w:tcPr>
          <w:p>
            <w:pPr>
              <w:ind w:right="143"/>
              <w:rPr>
                <w:sz w:val="22"/>
              </w:rPr>
            </w:pPr>
          </w:p>
        </w:tc>
      </w:tr>
      <w:tr>
        <w:tblPrEx>
          <w:tblCellMar>
            <w:top w:w="0" w:type="dxa"/>
            <w:left w:w="0" w:type="dxa"/>
            <w:bottom w:w="0" w:type="dxa"/>
            <w:right w:w="0" w:type="dxa"/>
          </w:tblCellMar>
        </w:tblPrEx>
        <w:trPr>
          <w:trHeight w:val="968" w:hRule="exact"/>
        </w:trPr>
        <w:tc>
          <w:tcPr>
            <w:tcW w:w="4688" w:type="pct"/>
            <w:gridSpan w:val="6"/>
            <w:tcBorders>
              <w:top w:val="single" w:color="000000" w:sz="4" w:space="0"/>
              <w:left w:val="single" w:color="000000" w:sz="4" w:space="0"/>
              <w:bottom w:val="single" w:color="000000" w:sz="4" w:space="0"/>
              <w:right w:val="single" w:color="000000" w:sz="4" w:space="0"/>
            </w:tcBorders>
          </w:tcPr>
          <w:p>
            <w:pPr>
              <w:pStyle w:val="28"/>
              <w:spacing w:line="265" w:lineRule="exact"/>
              <w:ind w:right="100"/>
              <w:jc w:val="right"/>
              <w:rPr>
                <w:rFonts w:eastAsiaTheme="minorEastAsia"/>
                <w:b/>
                <w:bCs/>
                <w:kern w:val="2"/>
                <w:lang w:eastAsia="zh-CN"/>
              </w:rPr>
            </w:pPr>
            <w:r>
              <w:rPr>
                <w:rFonts w:hint="eastAsia" w:eastAsiaTheme="minorEastAsia"/>
                <w:b/>
                <w:bCs/>
                <w:kern w:val="2"/>
                <w:lang w:eastAsia="zh-CN"/>
              </w:rPr>
              <w:t>总分：</w:t>
            </w:r>
          </w:p>
        </w:tc>
        <w:tc>
          <w:tcPr>
            <w:tcW w:w="311" w:type="pct"/>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1122" w:hRule="exact"/>
        </w:trPr>
        <w:tc>
          <w:tcPr>
            <w:tcW w:w="5000" w:type="pct"/>
            <w:gridSpan w:val="7"/>
            <w:tcBorders>
              <w:top w:val="single" w:color="000000" w:sz="4" w:space="0"/>
              <w:left w:val="single" w:color="000000" w:sz="4" w:space="0"/>
              <w:bottom w:val="single" w:color="000000" w:sz="4" w:space="0"/>
              <w:right w:val="single" w:color="000000" w:sz="4" w:space="0"/>
            </w:tcBorders>
          </w:tcPr>
          <w:p>
            <w:pPr>
              <w:pStyle w:val="28"/>
              <w:spacing w:line="266" w:lineRule="exact"/>
              <w:ind w:left="103"/>
              <w:rPr>
                <w:rFonts w:eastAsiaTheme="minorEastAsia"/>
                <w:kern w:val="2"/>
                <w:lang w:eastAsia="zh-CN"/>
              </w:rPr>
            </w:pPr>
            <w:r>
              <w:rPr>
                <w:rFonts w:hint="eastAsia" w:eastAsiaTheme="minorEastAsia"/>
                <w:kern w:val="2"/>
                <w:lang w:eastAsia="zh-CN"/>
              </w:rPr>
              <w:t>评语：</w:t>
            </w:r>
          </w:p>
        </w:tc>
      </w:tr>
    </w:tbl>
    <w:p>
      <w:pPr>
        <w:rPr>
          <w:b/>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both"/>
        <w:rPr>
          <w:b/>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2649"/>
        <w:gridCol w:w="1324"/>
        <w:gridCol w:w="1324"/>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Pr>
          <w:p>
            <w:pPr>
              <w:jc w:val="center"/>
              <w:rPr>
                <w:rFonts w:hint="default" w:ascii="Times New Roman" w:hAnsi="Times New Roman" w:cs="Times New Roman"/>
                <w:b/>
                <w:sz w:val="21"/>
                <w:szCs w:val="21"/>
              </w:rPr>
            </w:pPr>
            <w:r>
              <w:rPr>
                <w:rFonts w:hint="default" w:ascii="Times New Roman" w:hAnsi="Times New Roman" w:cs="Times New Roman"/>
                <w:b/>
                <w:color w:val="FF0000"/>
                <w:sz w:val="21"/>
                <w:szCs w:val="21"/>
              </w:rPr>
              <w:t xml:space="preserve">案例分析   范例：GRADUATE ANALYTICAL &amp; PROBLEM-SOLVING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tcPr>
          <w:p>
            <w:pPr>
              <w:rPr>
                <w:rFonts w:hint="default" w:ascii="Times New Roman" w:hAnsi="Times New Roman" w:cs="Times New Roman"/>
                <w:b/>
                <w:sz w:val="21"/>
                <w:szCs w:val="21"/>
              </w:rPr>
            </w:pPr>
          </w:p>
        </w:tc>
        <w:tc>
          <w:tcPr>
            <w:tcW w:w="1554" w:type="pct"/>
          </w:tcPr>
          <w:p>
            <w:pPr>
              <w:rPr>
                <w:rFonts w:hint="default" w:ascii="Times New Roman" w:hAnsi="Times New Roman" w:cs="Times New Roman"/>
                <w:b/>
                <w:sz w:val="21"/>
                <w:szCs w:val="21"/>
              </w:rPr>
            </w:pPr>
            <w:r>
              <w:rPr>
                <w:rFonts w:hint="default" w:ascii="Times New Roman" w:hAnsi="Times New Roman" w:cs="Times New Roman"/>
                <w:b/>
                <w:sz w:val="21"/>
                <w:szCs w:val="21"/>
              </w:rPr>
              <w:t>超越标准</w:t>
            </w:r>
          </w:p>
        </w:tc>
        <w:tc>
          <w:tcPr>
            <w:tcW w:w="1554" w:type="pct"/>
            <w:gridSpan w:val="2"/>
          </w:tcPr>
          <w:p>
            <w:pPr>
              <w:rPr>
                <w:rFonts w:hint="default" w:ascii="Times New Roman" w:hAnsi="Times New Roman" w:cs="Times New Roman"/>
                <w:b/>
                <w:sz w:val="21"/>
                <w:szCs w:val="21"/>
              </w:rPr>
            </w:pPr>
            <w:r>
              <w:rPr>
                <w:rFonts w:hint="default" w:ascii="Times New Roman" w:hAnsi="Times New Roman" w:cs="Times New Roman"/>
                <w:b/>
                <w:sz w:val="21"/>
                <w:szCs w:val="21"/>
              </w:rPr>
              <w:t>符合标准</w:t>
            </w:r>
          </w:p>
        </w:tc>
        <w:tc>
          <w:tcPr>
            <w:tcW w:w="865" w:type="pct"/>
          </w:tcPr>
          <w:p>
            <w:pPr>
              <w:rPr>
                <w:rFonts w:hint="default" w:ascii="Times New Roman" w:hAnsi="Times New Roman" w:cs="Times New Roman"/>
                <w:b/>
                <w:sz w:val="21"/>
                <w:szCs w:val="21"/>
              </w:rPr>
            </w:pPr>
            <w:r>
              <w:rPr>
                <w:rFonts w:hint="default" w:ascii="Times New Roman" w:hAnsi="Times New Roman" w:cs="Times New Roman"/>
                <w:b/>
                <w:sz w:val="21"/>
                <w:szCs w:val="21"/>
              </w:rPr>
              <w:t>达不到标准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025" w:type="pct"/>
          </w:tcPr>
          <w:p>
            <w:pPr>
              <w:rPr>
                <w:rFonts w:hint="default" w:ascii="Times New Roman" w:hAnsi="Times New Roman" w:cs="Times New Roman"/>
                <w:b/>
                <w:sz w:val="21"/>
                <w:szCs w:val="21"/>
              </w:rPr>
            </w:pPr>
            <w:r>
              <w:rPr>
                <w:rFonts w:hint="default" w:ascii="Times New Roman" w:hAnsi="Times New Roman" w:cs="Times New Roman"/>
                <w:b/>
                <w:sz w:val="21"/>
                <w:szCs w:val="21"/>
              </w:rPr>
              <w:t xml:space="preserve">症状识别(10 %) </w:t>
            </w:r>
          </w:p>
          <w:p>
            <w:pPr>
              <w:rPr>
                <w:rFonts w:hint="default" w:ascii="Times New Roman" w:hAnsi="Times New Roman" w:cs="Times New Roman"/>
                <w:b/>
                <w:sz w:val="21"/>
                <w:szCs w:val="21"/>
              </w:rPr>
            </w:pPr>
            <w:r>
              <w:rPr>
                <w:rFonts w:hint="default" w:ascii="Times New Roman" w:hAnsi="Times New Roman" w:cs="Times New Roman"/>
                <w:b/>
                <w:sz w:val="21"/>
                <w:szCs w:val="21"/>
              </w:rPr>
              <w:t>不要超过½ 页</w:t>
            </w: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症状是问题的征兆。症状有助于指出潜在的问题。</w:t>
            </w:r>
          </w:p>
        </w:tc>
        <w:tc>
          <w:tcPr>
            <w:tcW w:w="1554" w:type="pct"/>
          </w:tcPr>
          <w:p>
            <w:pPr>
              <w:rPr>
                <w:rFonts w:hint="default" w:ascii="Times New Roman" w:hAnsi="Times New Roman" w:cs="Times New Roman"/>
                <w:b/>
                <w:sz w:val="21"/>
                <w:szCs w:val="21"/>
              </w:rPr>
            </w:pPr>
            <w:r>
              <w:rPr>
                <w:rFonts w:hint="default" w:ascii="Times New Roman" w:hAnsi="Times New Roman" w:cs="Times New Roman"/>
                <w:sz w:val="21"/>
                <w:szCs w:val="21"/>
                <w:u w:val="single"/>
              </w:rPr>
              <w:t>清晰地识别症状，症状和问题之间不要混淆（5个或更多）。</w:t>
            </w:r>
            <w:r>
              <w:rPr>
                <w:rFonts w:hint="default" w:ascii="Times New Roman" w:hAnsi="Times New Roman" w:cs="Times New Roman"/>
                <w:sz w:val="21"/>
                <w:szCs w:val="21"/>
              </w:rPr>
              <w:t xml:space="preserve"> 症状和问题之间没有混淆。症状是群集的，每组症状都指向一个潜在的问题。</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r>
              <w:rPr>
                <w:rFonts w:hint="default" w:ascii="Times New Roman" w:hAnsi="Times New Roman" w:cs="Times New Roman"/>
                <w:b/>
                <w:sz w:val="21"/>
                <w:szCs w:val="21"/>
              </w:rPr>
              <w:t>(10分)</w:t>
            </w:r>
          </w:p>
        </w:tc>
        <w:tc>
          <w:tcPr>
            <w:tcW w:w="1554" w:type="pct"/>
            <w:gridSpan w:val="2"/>
          </w:tcPr>
          <w:p>
            <w:pPr>
              <w:rPr>
                <w:rFonts w:hint="default" w:ascii="Times New Roman" w:hAnsi="Times New Roman" w:cs="Times New Roman"/>
                <w:b/>
                <w:sz w:val="21"/>
                <w:szCs w:val="21"/>
              </w:rPr>
            </w:pPr>
            <w:r>
              <w:rPr>
                <w:rFonts w:hint="default" w:ascii="Times New Roman" w:hAnsi="Times New Roman" w:cs="Times New Roman"/>
                <w:sz w:val="21"/>
                <w:szCs w:val="21"/>
                <w:u w:val="single"/>
              </w:rPr>
              <w:t>识别大多数症状（至少5个</w:t>
            </w:r>
            <w:r>
              <w:rPr>
                <w:rFonts w:hint="default" w:ascii="Times New Roman" w:hAnsi="Times New Roman" w:cs="Times New Roman"/>
                <w:sz w:val="21"/>
                <w:szCs w:val="21"/>
              </w:rPr>
              <w:t>）。 症状和问题之间几乎没有混淆。</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(8分)</w:t>
            </w:r>
          </w:p>
        </w:tc>
        <w:tc>
          <w:tcPr>
            <w:tcW w:w="865" w:type="pct"/>
          </w:tcPr>
          <w:p>
            <w:pPr>
              <w:rPr>
                <w:rFonts w:hint="default" w:ascii="Times New Roman" w:hAnsi="Times New Roman" w:cs="Times New Roman"/>
                <w:b/>
                <w:sz w:val="21"/>
                <w:szCs w:val="21"/>
              </w:rPr>
            </w:pPr>
            <w:r>
              <w:rPr>
                <w:rFonts w:hint="default" w:ascii="Times New Roman" w:hAnsi="Times New Roman" w:cs="Times New Roman"/>
                <w:sz w:val="21"/>
                <w:szCs w:val="21"/>
                <w:u w:val="single"/>
              </w:rPr>
              <w:t>识别很少（如果有）症状（4个或更少</w:t>
            </w:r>
            <w:r>
              <w:rPr>
                <w:rFonts w:hint="default" w:ascii="Times New Roman" w:hAnsi="Times New Roman" w:cs="Times New Roman"/>
                <w:sz w:val="21"/>
                <w:szCs w:val="21"/>
              </w:rPr>
              <w:t>）。 症状，问题和/或建议之间可能会有混淆。</w:t>
            </w:r>
          </w:p>
          <w:p>
            <w:pPr>
              <w:rPr>
                <w:rFonts w:hint="default" w:ascii="Times New Roman" w:hAnsi="Times New Roman" w:cs="Times New Roman"/>
                <w:sz w:val="21"/>
                <w:szCs w:val="21"/>
              </w:rPr>
            </w:pPr>
            <w:r>
              <w:rPr>
                <w:rFonts w:hint="default" w:ascii="Times New Roman" w:hAnsi="Times New Roman" w:cs="Times New Roman"/>
                <w:b/>
                <w:sz w:val="21"/>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5" w:type="pct"/>
          </w:tcPr>
          <w:p>
            <w:pPr>
              <w:rPr>
                <w:rFonts w:hint="default" w:ascii="Times New Roman" w:hAnsi="Times New Roman" w:cs="Times New Roman"/>
                <w:b/>
                <w:sz w:val="21"/>
                <w:szCs w:val="21"/>
              </w:rPr>
            </w:pPr>
            <w:r>
              <w:rPr>
                <w:rFonts w:hint="default" w:ascii="Times New Roman" w:hAnsi="Times New Roman" w:cs="Times New Roman"/>
                <w:b/>
                <w:sz w:val="21"/>
                <w:szCs w:val="21"/>
              </w:rPr>
              <w:t>问题陈述(20%)</w:t>
            </w:r>
          </w:p>
          <w:p>
            <w:pPr>
              <w:rPr>
                <w:rFonts w:hint="default" w:ascii="Times New Roman" w:hAnsi="Times New Roman" w:cs="Times New Roman"/>
                <w:b/>
                <w:sz w:val="21"/>
                <w:szCs w:val="21"/>
              </w:rPr>
            </w:pPr>
            <w:r>
              <w:rPr>
                <w:rFonts w:hint="default" w:ascii="Times New Roman" w:hAnsi="Times New Roman" w:cs="Times New Roman"/>
                <w:b/>
                <w:sz w:val="21"/>
                <w:szCs w:val="21"/>
              </w:rPr>
              <w:t>不要超过 ½ 页</w:t>
            </w:r>
          </w:p>
          <w:p>
            <w:pPr>
              <w:rPr>
                <w:rFonts w:hint="default" w:ascii="Times New Roman" w:hAnsi="Times New Roman" w:cs="Times New Roman"/>
                <w:sz w:val="21"/>
                <w:szCs w:val="21"/>
              </w:rPr>
            </w:pPr>
            <w:r>
              <w:rPr>
                <w:rFonts w:hint="default" w:ascii="Times New Roman" w:hAnsi="Times New Roman" w:cs="Times New Roman"/>
                <w:sz w:val="21"/>
                <w:szCs w:val="21"/>
              </w:rPr>
              <w:t>问题应以决策者可以采取行动进行分析的方式陈述。</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好的问题定义可以使案例分析保持严密的结构，因为在此之后讨论的所有内容都必须与本节中所述的问题相关。</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每个问题都用一个句子陈述，而没有以问题的形式给出。问题不应该超过3个。</w:t>
            </w:r>
          </w:p>
        </w:tc>
        <w:tc>
          <w:tcPr>
            <w:tcW w:w="1554" w:type="pct"/>
          </w:tcPr>
          <w:p>
            <w:pPr>
              <w:rPr>
                <w:rFonts w:hint="default" w:ascii="Times New Roman" w:hAnsi="Times New Roman" w:cs="Times New Roman"/>
                <w:b/>
                <w:sz w:val="21"/>
                <w:szCs w:val="21"/>
              </w:rPr>
            </w:pPr>
            <w:r>
              <w:rPr>
                <w:rFonts w:hint="default" w:ascii="Times New Roman" w:hAnsi="Times New Roman" w:cs="Times New Roman"/>
                <w:sz w:val="21"/>
                <w:szCs w:val="21"/>
              </w:rPr>
              <w:t>明确指出公司决策者所面临的</w:t>
            </w:r>
            <w:r>
              <w:rPr>
                <w:rFonts w:hint="default" w:ascii="Times New Roman" w:hAnsi="Times New Roman" w:cs="Times New Roman"/>
                <w:sz w:val="21"/>
                <w:szCs w:val="21"/>
                <w:u w:val="single"/>
              </w:rPr>
              <w:t>2-3个重大问题</w:t>
            </w:r>
            <w:r>
              <w:rPr>
                <w:rFonts w:hint="default" w:ascii="Times New Roman" w:hAnsi="Times New Roman" w:cs="Times New Roman"/>
                <w:sz w:val="21"/>
                <w:szCs w:val="21"/>
              </w:rPr>
              <w:t>，并以公司领导可采取的行动措辞加以说明。</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i/>
                <w:sz w:val="21"/>
                <w:szCs w:val="21"/>
              </w:rPr>
            </w:pPr>
            <w:r>
              <w:rPr>
                <w:rFonts w:hint="default" w:ascii="Times New Roman" w:hAnsi="Times New Roman" w:cs="Times New Roman"/>
                <w:b/>
                <w:sz w:val="21"/>
                <w:szCs w:val="21"/>
              </w:rPr>
              <w:t>(20分)</w:t>
            </w:r>
          </w:p>
        </w:tc>
        <w:tc>
          <w:tcPr>
            <w:tcW w:w="1554" w:type="pct"/>
            <w:gridSpan w:val="2"/>
          </w:tcPr>
          <w:p>
            <w:pPr>
              <w:rPr>
                <w:rFonts w:hint="default" w:ascii="Times New Roman" w:hAnsi="Times New Roman" w:cs="Times New Roman"/>
                <w:b/>
                <w:sz w:val="21"/>
                <w:szCs w:val="21"/>
              </w:rPr>
            </w:pPr>
            <w:r>
              <w:rPr>
                <w:rFonts w:hint="default" w:ascii="Times New Roman" w:hAnsi="Times New Roman" w:cs="Times New Roman"/>
                <w:sz w:val="21"/>
                <w:szCs w:val="21"/>
              </w:rPr>
              <w:t>至少明确指出公司决策者所面临的</w:t>
            </w:r>
            <w:r>
              <w:rPr>
                <w:rFonts w:hint="default" w:ascii="Times New Roman" w:hAnsi="Times New Roman" w:cs="Times New Roman"/>
                <w:sz w:val="21"/>
                <w:szCs w:val="21"/>
                <w:u w:val="single"/>
              </w:rPr>
              <w:t>1个重大问题</w:t>
            </w:r>
            <w:r>
              <w:rPr>
                <w:rFonts w:hint="default" w:ascii="Times New Roman" w:hAnsi="Times New Roman" w:cs="Times New Roman"/>
                <w:sz w:val="21"/>
                <w:szCs w:val="21"/>
              </w:rPr>
              <w:t>，并以公司领导可采取的行动措辞加以说明。</w:t>
            </w:r>
          </w:p>
          <w:p>
            <w:pPr>
              <w:rPr>
                <w:rFonts w:hint="default" w:ascii="Times New Roman" w:hAnsi="Times New Roman" w:cs="Times New Roman"/>
                <w:sz w:val="21"/>
                <w:szCs w:val="21"/>
              </w:rPr>
            </w:pPr>
          </w:p>
          <w:p>
            <w:pPr>
              <w:spacing w:before="100" w:after="100"/>
              <w:outlineLvl w:val="0"/>
              <w:rPr>
                <w:rFonts w:hint="default" w:ascii="Times New Roman" w:hAnsi="Times New Roman" w:cs="Times New Roman"/>
                <w:sz w:val="21"/>
                <w:szCs w:val="21"/>
              </w:rPr>
            </w:pPr>
          </w:p>
          <w:p>
            <w:pPr>
              <w:spacing w:before="100" w:after="100"/>
              <w:outlineLvl w:val="0"/>
              <w:rPr>
                <w:rFonts w:hint="default" w:ascii="Times New Roman" w:hAnsi="Times New Roman" w:cs="Times New Roman"/>
                <w:sz w:val="21"/>
                <w:szCs w:val="21"/>
              </w:rPr>
            </w:pPr>
          </w:p>
          <w:p>
            <w:pPr>
              <w:spacing w:before="100" w:after="100"/>
              <w:outlineLvl w:val="0"/>
              <w:rPr>
                <w:rFonts w:hint="default" w:ascii="Times New Roman" w:hAnsi="Times New Roman" w:cs="Times New Roman"/>
                <w:b/>
                <w:sz w:val="21"/>
                <w:szCs w:val="21"/>
              </w:rPr>
            </w:pPr>
          </w:p>
          <w:p>
            <w:pPr>
              <w:spacing w:before="100" w:after="100"/>
              <w:outlineLvl w:val="0"/>
              <w:rPr>
                <w:rFonts w:hint="default" w:ascii="Times New Roman" w:hAnsi="Times New Roman" w:cs="Times New Roman"/>
                <w:b/>
                <w:sz w:val="21"/>
                <w:szCs w:val="21"/>
              </w:rPr>
            </w:pPr>
          </w:p>
          <w:p>
            <w:pPr>
              <w:spacing w:before="100" w:after="100"/>
              <w:outlineLvl w:val="0"/>
              <w:rPr>
                <w:rFonts w:hint="default" w:ascii="Times New Roman" w:hAnsi="Times New Roman" w:cs="Times New Roman"/>
                <w:b/>
                <w:sz w:val="21"/>
                <w:szCs w:val="21"/>
              </w:rPr>
            </w:pPr>
          </w:p>
          <w:p>
            <w:pPr>
              <w:spacing w:before="100" w:after="100"/>
              <w:outlineLvl w:val="0"/>
              <w:rPr>
                <w:rFonts w:hint="default" w:ascii="Times New Roman" w:hAnsi="Times New Roman" w:cs="Times New Roman"/>
                <w:sz w:val="21"/>
                <w:szCs w:val="21"/>
              </w:rPr>
            </w:pPr>
            <w:r>
              <w:rPr>
                <w:rFonts w:hint="default" w:ascii="Times New Roman" w:hAnsi="Times New Roman" w:cs="Times New Roman"/>
                <w:b/>
                <w:sz w:val="21"/>
                <w:szCs w:val="21"/>
              </w:rPr>
              <w:t>(15分)</w:t>
            </w:r>
          </w:p>
        </w:tc>
        <w:tc>
          <w:tcPr>
            <w:tcW w:w="865" w:type="pct"/>
          </w:tcPr>
          <w:p>
            <w:pPr>
              <w:rPr>
                <w:rFonts w:hint="default" w:ascii="Times New Roman" w:hAnsi="Times New Roman" w:cs="Times New Roman"/>
                <w:sz w:val="21"/>
                <w:szCs w:val="21"/>
              </w:rPr>
            </w:pPr>
            <w:r>
              <w:rPr>
                <w:rFonts w:hint="default" w:ascii="Times New Roman" w:hAnsi="Times New Roman" w:cs="Times New Roman"/>
                <w:sz w:val="21"/>
                <w:szCs w:val="21"/>
              </w:rPr>
              <w:t>出现了两个或两个以上的以下错误：</w:t>
            </w:r>
          </w:p>
          <w:p>
            <w:pPr>
              <w:rPr>
                <w:rFonts w:hint="default" w:ascii="Times New Roman" w:hAnsi="Times New Roman" w:cs="Times New Roman"/>
                <w:sz w:val="21"/>
                <w:szCs w:val="21"/>
              </w:rPr>
            </w:pPr>
          </w:p>
          <w:p>
            <w:pPr>
              <w:ind w:left="252" w:hanging="252"/>
              <w:rPr>
                <w:rFonts w:hint="default" w:ascii="Times New Roman" w:hAnsi="Times New Roman" w:cs="Times New Roman"/>
                <w:sz w:val="21"/>
                <w:szCs w:val="21"/>
              </w:rPr>
            </w:pPr>
            <w:r>
              <w:rPr>
                <w:rFonts w:hint="default" w:ascii="Times New Roman" w:hAnsi="Times New Roman" w:cs="Times New Roman"/>
                <w:sz w:val="21"/>
                <w:szCs w:val="21"/>
              </w:rPr>
              <w:t>* 所述问题可能与环境条件有关</w:t>
            </w:r>
          </w:p>
          <w:p>
            <w:pPr>
              <w:ind w:left="252" w:hanging="25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将症状当成问题了</w:t>
            </w:r>
          </w:p>
          <w:p>
            <w:pPr>
              <w:ind w:left="252" w:hanging="25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建议被陈述为问题</w:t>
            </w:r>
          </w:p>
          <w:p>
            <w:pPr>
              <w:ind w:left="252" w:hanging="25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问题无法用一句简单，完整的句子表达</w:t>
            </w:r>
          </w:p>
          <w:p>
            <w:pPr>
              <w:ind w:left="252" w:hanging="252"/>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陈述了多于3个问题</w:t>
            </w:r>
          </w:p>
          <w:p>
            <w:pPr>
              <w:ind w:left="252" w:hanging="252"/>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r>
              <w:rPr>
                <w:rFonts w:hint="default" w:ascii="Times New Roman" w:hAnsi="Times New Roman" w:cs="Times New Roman"/>
                <w:b/>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25" w:type="pct"/>
          </w:tcPr>
          <w:p>
            <w:pPr>
              <w:rPr>
                <w:rFonts w:hint="default" w:ascii="Times New Roman" w:hAnsi="Times New Roman" w:cs="Times New Roman"/>
                <w:b/>
                <w:sz w:val="21"/>
                <w:szCs w:val="21"/>
              </w:rPr>
            </w:pPr>
            <w:r>
              <w:rPr>
                <w:rFonts w:hint="default" w:ascii="Times New Roman" w:hAnsi="Times New Roman" w:cs="Times New Roman"/>
                <w:b/>
                <w:sz w:val="21"/>
                <w:szCs w:val="21"/>
              </w:rPr>
              <w:t>分析问题 (15%)</w:t>
            </w:r>
          </w:p>
          <w:p>
            <w:pPr>
              <w:rPr>
                <w:rFonts w:hint="default" w:ascii="Times New Roman" w:hAnsi="Times New Roman" w:cs="Times New Roman"/>
                <w:b/>
                <w:sz w:val="21"/>
                <w:szCs w:val="21"/>
              </w:rPr>
            </w:pPr>
            <w:r>
              <w:rPr>
                <w:rFonts w:hint="default" w:ascii="Times New Roman" w:hAnsi="Times New Roman" w:cs="Times New Roman"/>
                <w:b/>
                <w:sz w:val="21"/>
                <w:szCs w:val="21"/>
              </w:rPr>
              <w:t>¾ 页最多</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r>
              <w:rPr>
                <w:rFonts w:hint="default" w:ascii="Times New Roman" w:hAnsi="Times New Roman" w:cs="Times New Roman"/>
                <w:sz w:val="21"/>
                <w:szCs w:val="21"/>
              </w:rPr>
              <w:t>剖析问题以分析关键因素。</w:t>
            </w:r>
          </w:p>
        </w:tc>
        <w:tc>
          <w:tcPr>
            <w:tcW w:w="1554" w:type="pct"/>
          </w:tcPr>
          <w:p>
            <w:pPr>
              <w:rPr>
                <w:rFonts w:hint="default" w:ascii="Times New Roman" w:hAnsi="Times New Roman" w:cs="Times New Roman"/>
                <w:sz w:val="21"/>
                <w:szCs w:val="21"/>
              </w:rPr>
            </w:pPr>
            <w:r>
              <w:rPr>
                <w:rFonts w:hint="default" w:ascii="Times New Roman" w:hAnsi="Times New Roman" w:cs="Times New Roman"/>
                <w:sz w:val="21"/>
                <w:szCs w:val="21"/>
                <w:u w:val="single"/>
              </w:rPr>
              <w:t>分析包括以下所有内容</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 对2-3个陈述的问题进行深入的分析</w:t>
            </w:r>
          </w:p>
          <w:p>
            <w:pPr>
              <w:ind w:left="252" w:hanging="252"/>
              <w:rPr>
                <w:rFonts w:hint="default" w:ascii="Times New Roman" w:hAnsi="Times New Roman" w:cs="Times New Roman"/>
                <w:sz w:val="21"/>
                <w:szCs w:val="21"/>
              </w:rPr>
            </w:pPr>
            <w:r>
              <w:rPr>
                <w:rFonts w:hint="default" w:ascii="Times New Roman" w:hAnsi="Times New Roman" w:cs="Times New Roman"/>
                <w:sz w:val="21"/>
                <w:szCs w:val="21"/>
              </w:rPr>
              <w:t>* 至少运用了一个分析工具</w:t>
            </w:r>
          </w:p>
          <w:p>
            <w:pPr>
              <w:ind w:left="252" w:hanging="252"/>
              <w:rPr>
                <w:rFonts w:hint="default" w:ascii="Times New Roman" w:hAnsi="Times New Roman" w:cs="Times New Roman"/>
                <w:sz w:val="21"/>
                <w:szCs w:val="21"/>
              </w:rPr>
            </w:pPr>
            <w:r>
              <w:rPr>
                <w:rFonts w:hint="default" w:ascii="Times New Roman" w:hAnsi="Times New Roman" w:cs="Times New Roman"/>
                <w:sz w:val="21"/>
                <w:szCs w:val="21"/>
              </w:rPr>
              <w:t>* 应用了相关的财务分析（财务比率或其他财务分析方法）</w:t>
            </w: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(15分)</w:t>
            </w:r>
          </w:p>
        </w:tc>
        <w:tc>
          <w:tcPr>
            <w:tcW w:w="1554" w:type="pct"/>
            <w:gridSpan w:val="2"/>
          </w:tcPr>
          <w:p>
            <w:pPr>
              <w:rPr>
                <w:rFonts w:hint="default" w:ascii="Times New Roman" w:hAnsi="Times New Roman" w:cs="Times New Roman"/>
                <w:sz w:val="21"/>
                <w:szCs w:val="21"/>
              </w:rPr>
            </w:pPr>
            <w:r>
              <w:rPr>
                <w:rFonts w:hint="default" w:ascii="Times New Roman" w:hAnsi="Times New Roman" w:cs="Times New Roman"/>
                <w:sz w:val="21"/>
                <w:szCs w:val="21"/>
                <w:u w:val="single"/>
              </w:rPr>
              <w:t>分析包括两个以下内容</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 对1个问题进行了深入分析，或者对两个问题进行了浅显分析</w:t>
            </w:r>
          </w:p>
          <w:p>
            <w:pPr>
              <w:ind w:left="252" w:hanging="252"/>
              <w:rPr>
                <w:rFonts w:hint="default" w:ascii="Times New Roman" w:hAnsi="Times New Roman" w:cs="Times New Roman"/>
                <w:sz w:val="21"/>
                <w:szCs w:val="21"/>
              </w:rPr>
            </w:pPr>
            <w:r>
              <w:rPr>
                <w:rFonts w:hint="default" w:ascii="Times New Roman" w:hAnsi="Times New Roman" w:cs="Times New Roman"/>
                <w:sz w:val="21"/>
                <w:szCs w:val="21"/>
              </w:rPr>
              <w:t>*至少运用了一个分析工具</w:t>
            </w:r>
          </w:p>
          <w:p>
            <w:pPr>
              <w:ind w:left="252" w:hanging="252"/>
              <w:rPr>
                <w:rFonts w:hint="default" w:ascii="Times New Roman" w:hAnsi="Times New Roman" w:cs="Times New Roman"/>
                <w:sz w:val="21"/>
                <w:szCs w:val="21"/>
              </w:rPr>
            </w:pPr>
            <w:r>
              <w:rPr>
                <w:rFonts w:hint="default" w:ascii="Times New Roman" w:hAnsi="Times New Roman" w:cs="Times New Roman"/>
                <w:sz w:val="21"/>
                <w:szCs w:val="21"/>
              </w:rPr>
              <w:t>* 应用了相关的财务分析（财务比率或其他财务分析方法）</w:t>
            </w:r>
          </w:p>
          <w:p>
            <w:pPr>
              <w:ind w:left="252" w:hanging="252"/>
              <w:rPr>
                <w:rFonts w:hint="default" w:ascii="Times New Roman" w:hAnsi="Times New Roman" w:cs="Times New Roman"/>
                <w:sz w:val="21"/>
                <w:szCs w:val="21"/>
              </w:rPr>
            </w:pPr>
            <w:r>
              <w:rPr>
                <w:rFonts w:hint="default" w:ascii="Times New Roman" w:hAnsi="Times New Roman" w:cs="Times New Roman"/>
                <w:b/>
                <w:sz w:val="21"/>
                <w:szCs w:val="21"/>
              </w:rPr>
              <w:t>(10分)</w:t>
            </w:r>
          </w:p>
        </w:tc>
        <w:tc>
          <w:tcPr>
            <w:tcW w:w="865" w:type="pct"/>
          </w:tcPr>
          <w:p>
            <w:pPr>
              <w:rPr>
                <w:rFonts w:hint="default" w:ascii="Times New Roman" w:hAnsi="Times New Roman" w:cs="Times New Roman"/>
                <w:sz w:val="21"/>
                <w:szCs w:val="21"/>
                <w:u w:val="single"/>
              </w:rPr>
            </w:pPr>
            <w:r>
              <w:rPr>
                <w:rFonts w:hint="default" w:ascii="Times New Roman" w:hAnsi="Times New Roman" w:cs="Times New Roman"/>
                <w:sz w:val="21"/>
                <w:szCs w:val="21"/>
                <w:u w:val="single"/>
              </w:rPr>
              <w:t>分析包括左列中的1项内容。</w:t>
            </w:r>
          </w:p>
          <w:p>
            <w:pPr>
              <w:rPr>
                <w:rFonts w:hint="default" w:ascii="Times New Roman" w:hAnsi="Times New Roman" w:cs="Times New Roman"/>
                <w:sz w:val="21"/>
                <w:szCs w:val="21"/>
              </w:rPr>
            </w:pPr>
          </w:p>
          <w:p>
            <w:pPr>
              <w:rPr>
                <w:rFonts w:hint="default" w:ascii="Times New Roman" w:hAnsi="Times New Roman" w:cs="Times New Roman"/>
                <w:b/>
                <w:sz w:val="21"/>
                <w:szCs w:val="21"/>
              </w:rPr>
            </w:pPr>
            <w:r>
              <w:rPr>
                <w:rFonts w:hint="default" w:ascii="Times New Roman" w:hAnsi="Times New Roman" w:cs="Times New Roman"/>
                <w:b/>
                <w:sz w:val="21"/>
                <w:szCs w:val="21"/>
              </w:rPr>
              <w:t xml:space="preserve"> </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25" w:type="pct"/>
          </w:tcPr>
          <w:p>
            <w:pPr>
              <w:rPr>
                <w:rFonts w:hint="default" w:ascii="Times New Roman" w:hAnsi="Times New Roman" w:cs="Times New Roman"/>
                <w:b/>
                <w:sz w:val="21"/>
                <w:szCs w:val="21"/>
              </w:rPr>
            </w:pPr>
            <w:r>
              <w:rPr>
                <w:rFonts w:hint="default" w:ascii="Times New Roman" w:hAnsi="Times New Roman" w:cs="Times New Roman"/>
                <w:b/>
                <w:sz w:val="21"/>
                <w:szCs w:val="21"/>
              </w:rPr>
              <w:t xml:space="preserve">确定替代方案(15%) </w:t>
            </w:r>
          </w:p>
          <w:p>
            <w:pPr>
              <w:rPr>
                <w:rFonts w:hint="default" w:ascii="Times New Roman" w:hAnsi="Times New Roman" w:cs="Times New Roman"/>
                <w:sz w:val="21"/>
                <w:szCs w:val="21"/>
              </w:rPr>
            </w:pPr>
            <w:r>
              <w:rPr>
                <w:rFonts w:hint="default" w:ascii="Times New Roman" w:hAnsi="Times New Roman" w:cs="Times New Roman"/>
                <w:sz w:val="21"/>
                <w:szCs w:val="21"/>
              </w:rPr>
              <w:t>这是为了头脑风暴。</w:t>
            </w:r>
          </w:p>
        </w:tc>
        <w:tc>
          <w:tcPr>
            <w:tcW w:w="1554" w:type="pct"/>
          </w:tcPr>
          <w:p>
            <w:pPr>
              <w:rPr>
                <w:rFonts w:hint="default" w:ascii="Times New Roman" w:hAnsi="Times New Roman" w:cs="Times New Roman"/>
                <w:sz w:val="21"/>
                <w:szCs w:val="21"/>
                <w:u w:val="single"/>
              </w:rPr>
            </w:pPr>
            <w:r>
              <w:rPr>
                <w:rFonts w:hint="default" w:ascii="Times New Roman" w:hAnsi="Times New Roman" w:cs="Times New Roman"/>
                <w:sz w:val="21"/>
                <w:szCs w:val="21"/>
                <w:u w:val="single"/>
              </w:rPr>
              <w:t>给出一整套周到的备选方案，不包括“什么都不做”备选方案（6个备选方案）。</w:t>
            </w:r>
          </w:p>
          <w:p>
            <w:pPr>
              <w:rPr>
                <w:rFonts w:hint="default" w:ascii="Times New Roman" w:hAnsi="Times New Roman" w:cs="Times New Roman"/>
                <w:sz w:val="21"/>
                <w:szCs w:val="21"/>
              </w:rPr>
            </w:pPr>
            <w:r>
              <w:rPr>
                <w:rFonts w:hint="default" w:ascii="Times New Roman" w:hAnsi="Times New Roman" w:cs="Times New Roman"/>
                <w:sz w:val="21"/>
                <w:szCs w:val="21"/>
              </w:rPr>
              <w:t>对于每一个问题都有一套方案。</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(15分)</w:t>
            </w:r>
            <w:r>
              <w:rPr>
                <w:rFonts w:hint="default" w:ascii="Times New Roman" w:hAnsi="Times New Roman" w:cs="Times New Roman"/>
                <w:sz w:val="21"/>
                <w:szCs w:val="21"/>
              </w:rPr>
              <w:t xml:space="preserve"> </w:t>
            </w:r>
          </w:p>
        </w:tc>
        <w:tc>
          <w:tcPr>
            <w:tcW w:w="1554" w:type="pct"/>
            <w:gridSpan w:val="2"/>
          </w:tcPr>
          <w:p>
            <w:pPr>
              <w:rPr>
                <w:rFonts w:hint="default" w:ascii="Times New Roman" w:hAnsi="Times New Roman" w:cs="Times New Roman"/>
                <w:sz w:val="21"/>
                <w:szCs w:val="21"/>
                <w:u w:val="single"/>
              </w:rPr>
            </w:pPr>
            <w:r>
              <w:rPr>
                <w:rFonts w:hint="default" w:ascii="Times New Roman" w:hAnsi="Times New Roman" w:cs="Times New Roman"/>
                <w:sz w:val="21"/>
                <w:szCs w:val="21"/>
                <w:u w:val="single"/>
              </w:rPr>
              <w:t>给出大多数替代方案（4-5个替代方案），不包括“什么都不做”替代方案。</w:t>
            </w:r>
          </w:p>
          <w:p>
            <w:pPr>
              <w:rPr>
                <w:rFonts w:hint="default" w:ascii="Times New Roman" w:hAnsi="Times New Roman" w:cs="Times New Roman"/>
                <w:sz w:val="21"/>
                <w:szCs w:val="21"/>
              </w:rPr>
            </w:pPr>
            <w:r>
              <w:rPr>
                <w:rFonts w:hint="default" w:ascii="Times New Roman" w:hAnsi="Times New Roman" w:cs="Times New Roman"/>
                <w:sz w:val="21"/>
                <w:szCs w:val="21"/>
              </w:rPr>
              <w:t>可能多个问题共享一套解决方案。</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(12分)</w:t>
            </w:r>
          </w:p>
        </w:tc>
        <w:tc>
          <w:tcPr>
            <w:tcW w:w="865" w:type="pct"/>
          </w:tcPr>
          <w:p>
            <w:pPr>
              <w:rPr>
                <w:rFonts w:hint="default" w:ascii="Times New Roman" w:hAnsi="Times New Roman" w:cs="Times New Roman"/>
                <w:sz w:val="21"/>
                <w:szCs w:val="21"/>
              </w:rPr>
            </w:pPr>
            <w:r>
              <w:rPr>
                <w:rFonts w:hint="default" w:ascii="Times New Roman" w:hAnsi="Times New Roman" w:cs="Times New Roman"/>
                <w:sz w:val="21"/>
                <w:szCs w:val="21"/>
                <w:u w:val="single"/>
              </w:rPr>
              <w:t>给出很少（如果有）的替代方案（3个或更少的替代方案）。</w:t>
            </w:r>
            <w:r>
              <w:rPr>
                <w:rFonts w:hint="default" w:ascii="Times New Roman" w:hAnsi="Times New Roman" w:cs="Times New Roman"/>
                <w:sz w:val="21"/>
                <w:szCs w:val="21"/>
              </w:rPr>
              <w:t>未解决已发现问题的所有方面。</w:t>
            </w:r>
          </w:p>
          <w:p>
            <w:pPr>
              <w:rPr>
                <w:rFonts w:hint="default" w:ascii="Times New Roman" w:hAnsi="Times New Roman" w:cs="Times New Roman"/>
                <w:sz w:val="21"/>
                <w:szCs w:val="21"/>
              </w:rPr>
            </w:pPr>
            <w:r>
              <w:rPr>
                <w:rFonts w:hint="default" w:ascii="Times New Roman" w:hAnsi="Times New Roman" w:cs="Times New Roman"/>
                <w:b/>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025" w:type="pct"/>
          </w:tcPr>
          <w:p>
            <w:pPr>
              <w:rPr>
                <w:rFonts w:hint="default" w:ascii="Times New Roman" w:hAnsi="Times New Roman" w:cs="Times New Roman"/>
                <w:b/>
                <w:sz w:val="21"/>
                <w:szCs w:val="21"/>
              </w:rPr>
            </w:pPr>
            <w:r>
              <w:rPr>
                <w:rFonts w:hint="default" w:ascii="Times New Roman" w:hAnsi="Times New Roman" w:cs="Times New Roman"/>
                <w:b/>
                <w:sz w:val="21"/>
                <w:szCs w:val="21"/>
              </w:rPr>
              <w:t xml:space="preserve">评估替代方案(15%) </w:t>
            </w:r>
          </w:p>
          <w:p>
            <w:pPr>
              <w:rPr>
                <w:rFonts w:hint="default" w:ascii="Times New Roman" w:hAnsi="Times New Roman" w:cs="Times New Roman"/>
                <w:sz w:val="21"/>
                <w:szCs w:val="21"/>
              </w:rPr>
            </w:pPr>
            <w:r>
              <w:rPr>
                <w:rFonts w:hint="default" w:ascii="Times New Roman" w:hAnsi="Times New Roman" w:cs="Times New Roman"/>
                <w:sz w:val="21"/>
                <w:szCs w:val="21"/>
              </w:rPr>
              <w:t>提供了支持和反对每个替代方案的论点。</w:t>
            </w:r>
          </w:p>
        </w:tc>
        <w:tc>
          <w:tcPr>
            <w:tcW w:w="1554" w:type="pct"/>
          </w:tcPr>
          <w:p>
            <w:pPr>
              <w:rPr>
                <w:rFonts w:hint="default" w:ascii="Times New Roman" w:hAnsi="Times New Roman" w:cs="Times New Roman"/>
                <w:sz w:val="21"/>
                <w:szCs w:val="21"/>
              </w:rPr>
            </w:pPr>
            <w:r>
              <w:rPr>
                <w:rFonts w:hint="default" w:ascii="Times New Roman" w:hAnsi="Times New Roman" w:cs="Times New Roman"/>
                <w:sz w:val="21"/>
                <w:szCs w:val="21"/>
                <w:u w:val="single"/>
              </w:rPr>
              <w:t>提供替代方案的优缺点。</w:t>
            </w:r>
            <w:r>
              <w:rPr>
                <w:rFonts w:hint="default" w:ascii="Times New Roman" w:hAnsi="Times New Roman" w:cs="Times New Roman"/>
                <w:sz w:val="21"/>
                <w:szCs w:val="21"/>
              </w:rPr>
              <w:t>论点令人信服，有证据支持且全面。</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 xml:space="preserve">(15分) </w:t>
            </w:r>
          </w:p>
        </w:tc>
        <w:tc>
          <w:tcPr>
            <w:tcW w:w="1554" w:type="pct"/>
            <w:gridSpan w:val="2"/>
          </w:tcPr>
          <w:p>
            <w:pPr>
              <w:rPr>
                <w:rFonts w:hint="default" w:ascii="Times New Roman" w:hAnsi="Times New Roman" w:cs="Times New Roman"/>
                <w:sz w:val="21"/>
                <w:szCs w:val="21"/>
                <w:u w:val="single"/>
              </w:rPr>
            </w:pPr>
            <w:r>
              <w:rPr>
                <w:rFonts w:hint="default" w:ascii="Times New Roman" w:hAnsi="Times New Roman" w:cs="Times New Roman"/>
                <w:sz w:val="21"/>
                <w:szCs w:val="21"/>
                <w:u w:val="single"/>
              </w:rPr>
              <w:t>提供替代方案的优缺点。</w:t>
            </w:r>
          </w:p>
          <w:p>
            <w:pPr>
              <w:rPr>
                <w:rFonts w:hint="default" w:ascii="Times New Roman" w:hAnsi="Times New Roman" w:cs="Times New Roman"/>
                <w:sz w:val="21"/>
                <w:szCs w:val="21"/>
              </w:rPr>
            </w:pPr>
            <w:r>
              <w:rPr>
                <w:rFonts w:hint="default" w:ascii="Times New Roman" w:hAnsi="Times New Roman" w:cs="Times New Roman"/>
                <w:sz w:val="21"/>
                <w:szCs w:val="21"/>
              </w:rPr>
              <w:t>大多数论点令人信服，有证据支持且全面。</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可能缺失极个别优点/缺点。</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r>
              <w:rPr>
                <w:rFonts w:hint="default" w:ascii="Times New Roman" w:hAnsi="Times New Roman" w:cs="Times New Roman"/>
                <w:b/>
                <w:sz w:val="21"/>
                <w:szCs w:val="21"/>
              </w:rPr>
              <w:t>(12分)</w:t>
            </w:r>
          </w:p>
        </w:tc>
        <w:tc>
          <w:tcPr>
            <w:tcW w:w="865" w:type="pct"/>
          </w:tcPr>
          <w:p>
            <w:pPr>
              <w:rPr>
                <w:rFonts w:hint="default" w:ascii="Times New Roman" w:hAnsi="Times New Roman" w:cs="Times New Roman"/>
                <w:sz w:val="21"/>
                <w:szCs w:val="21"/>
              </w:rPr>
            </w:pPr>
            <w:r>
              <w:rPr>
                <w:rFonts w:hint="default" w:ascii="Times New Roman" w:hAnsi="Times New Roman" w:cs="Times New Roman"/>
                <w:sz w:val="21"/>
                <w:szCs w:val="21"/>
                <w:u w:val="single"/>
              </w:rPr>
              <w:t xml:space="preserve">对于每个问题，很少（如果有）或只有1个替代方案的利弊。 </w:t>
            </w:r>
            <w:r>
              <w:rPr>
                <w:rFonts w:hint="default" w:ascii="Times New Roman" w:hAnsi="Times New Roman" w:cs="Times New Roman"/>
                <w:sz w:val="21"/>
                <w:szCs w:val="21"/>
              </w:rPr>
              <w:t>缺少关于替代方案优缺点的大量讨论。</w:t>
            </w:r>
          </w:p>
          <w:p>
            <w:pPr>
              <w:rPr>
                <w:rFonts w:hint="default" w:ascii="Times New Roman" w:hAnsi="Times New Roman" w:cs="Times New Roman"/>
                <w:sz w:val="21"/>
                <w:szCs w:val="21"/>
              </w:rPr>
            </w:pPr>
            <w:r>
              <w:rPr>
                <w:rFonts w:hint="default" w:ascii="Times New Roman" w:hAnsi="Times New Roman" w:cs="Times New Roman"/>
                <w:b/>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025" w:type="pct"/>
          </w:tcPr>
          <w:p>
            <w:pPr>
              <w:rPr>
                <w:rFonts w:hint="default" w:ascii="Times New Roman" w:hAnsi="Times New Roman" w:cs="Times New Roman"/>
                <w:b/>
                <w:sz w:val="21"/>
                <w:szCs w:val="21"/>
              </w:rPr>
            </w:pPr>
            <w:r>
              <w:rPr>
                <w:rFonts w:hint="default" w:ascii="Times New Roman" w:hAnsi="Times New Roman" w:cs="Times New Roman"/>
                <w:b/>
                <w:sz w:val="21"/>
                <w:szCs w:val="21"/>
              </w:rPr>
              <w:t xml:space="preserve">推荐的行动方案(20%) </w:t>
            </w:r>
          </w:p>
          <w:p>
            <w:pPr>
              <w:rPr>
                <w:rFonts w:hint="default" w:ascii="Times New Roman" w:hAnsi="Times New Roman" w:cs="Times New Roman"/>
                <w:b/>
                <w:sz w:val="21"/>
                <w:szCs w:val="21"/>
              </w:rPr>
            </w:pPr>
            <w:r>
              <w:rPr>
                <w:rFonts w:hint="default" w:ascii="Times New Roman" w:hAnsi="Times New Roman" w:cs="Times New Roman"/>
                <w:b/>
                <w:sz w:val="21"/>
                <w:szCs w:val="21"/>
              </w:rPr>
              <w:t>至少2页</w:t>
            </w:r>
          </w:p>
          <w:p>
            <w:pPr>
              <w:spacing w:before="100" w:beforeAutospacing="1" w:after="100" w:afterAutospacing="1"/>
              <w:rPr>
                <w:rFonts w:hint="default" w:ascii="Times New Roman" w:hAnsi="Times New Roman" w:cs="Times New Roman"/>
                <w:sz w:val="21"/>
                <w:szCs w:val="21"/>
              </w:rPr>
            </w:pPr>
            <w:r>
              <w:rPr>
                <w:rFonts w:hint="default" w:ascii="Times New Roman" w:hAnsi="Times New Roman" w:cs="Times New Roman"/>
                <w:sz w:val="21"/>
                <w:szCs w:val="21"/>
              </w:rPr>
              <w:t>提出最有效，最高效和可行的替代方案组合，以解决公司目标范围内的问题。不要</w:t>
            </w:r>
            <w:r>
              <w:rPr>
                <w:rFonts w:hint="default" w:ascii="Times New Roman" w:hAnsi="Times New Roman" w:cs="Times New Roman"/>
                <w:color w:val="000000"/>
                <w:sz w:val="21"/>
                <w:szCs w:val="21"/>
                <w:u w:val="single"/>
              </w:rPr>
              <w:t>建议进行研究，聘请顾问或组建团队/工作组来研究情况。 你就是顾问。</w:t>
            </w:r>
          </w:p>
        </w:tc>
        <w:tc>
          <w:tcPr>
            <w:tcW w:w="1554" w:type="pct"/>
          </w:tcPr>
          <w:p>
            <w:pPr>
              <w:pStyle w:val="29"/>
              <w:numPr>
                <w:ilvl w:val="0"/>
                <w:numId w:val="1"/>
              </w:num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学生表现出和证明他具有分析和建议的能力。 </w:t>
            </w:r>
          </w:p>
          <w:p>
            <w:pPr>
              <w:pStyle w:val="29"/>
              <w:numPr>
                <w:ilvl w:val="0"/>
                <w:numId w:val="1"/>
              </w:num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学生提供全面可行的行动方案，这有可能解决所有重要问题，并在竞争加剧的情况下帮助该行业获得高于平均水平的回报。</w:t>
            </w:r>
          </w:p>
          <w:p>
            <w:pPr>
              <w:pStyle w:val="29"/>
              <w:numPr>
                <w:ilvl w:val="0"/>
                <w:numId w:val="1"/>
              </w:numPr>
              <w:rPr>
                <w:rFonts w:hint="default" w:ascii="Times New Roman" w:hAnsi="Times New Roman" w:cs="Times New Roman"/>
                <w:color w:val="000000"/>
                <w:sz w:val="21"/>
                <w:szCs w:val="21"/>
                <w:u w:val="single"/>
              </w:rPr>
            </w:pPr>
            <w:r>
              <w:rPr>
                <w:rFonts w:hint="default" w:ascii="Times New Roman" w:hAnsi="Times New Roman" w:cs="Times New Roman"/>
                <w:color w:val="000000"/>
                <w:sz w:val="21"/>
                <w:szCs w:val="21"/>
              </w:rPr>
              <w:t xml:space="preserve">学生展示了整合来自三个或更多学科的概念和工具以解决复杂业务问题的能力。  </w:t>
            </w:r>
          </w:p>
          <w:p>
            <w:pPr>
              <w:rPr>
                <w:rFonts w:hint="default" w:ascii="Times New Roman" w:hAnsi="Times New Roman" w:cs="Times New Roman"/>
                <w:sz w:val="21"/>
                <w:szCs w:val="21"/>
              </w:rPr>
            </w:pPr>
          </w:p>
          <w:p>
            <w:pPr>
              <w:spacing w:before="100" w:after="100"/>
              <w:outlineLvl w:val="0"/>
              <w:rPr>
                <w:rFonts w:hint="default" w:ascii="Times New Roman" w:hAnsi="Times New Roman" w:cs="Times New Roman"/>
                <w:sz w:val="21"/>
                <w:szCs w:val="21"/>
              </w:rPr>
            </w:pPr>
          </w:p>
          <w:p>
            <w:pPr>
              <w:ind w:left="72"/>
              <w:outlineLvl w:val="0"/>
              <w:rPr>
                <w:rFonts w:hint="default" w:ascii="Times New Roman" w:hAnsi="Times New Roman" w:cs="Times New Roman"/>
                <w:b/>
                <w:color w:val="000000"/>
                <w:sz w:val="21"/>
                <w:szCs w:val="21"/>
              </w:rPr>
            </w:pPr>
          </w:p>
          <w:p>
            <w:pP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br w:type="textWrapping"/>
            </w:r>
          </w:p>
          <w:p>
            <w:pPr>
              <w:rPr>
                <w:rFonts w:hint="default" w:ascii="Times New Roman" w:hAnsi="Times New Roman" w:cs="Times New Roman"/>
                <w:b/>
                <w:color w:val="000000"/>
                <w:sz w:val="21"/>
                <w:szCs w:val="21"/>
              </w:rPr>
            </w:pPr>
          </w:p>
          <w:p>
            <w:pPr>
              <w:rPr>
                <w:rFonts w:hint="default" w:ascii="Times New Roman" w:hAnsi="Times New Roman" w:cs="Times New Roman"/>
                <w:b/>
                <w:color w:val="000000"/>
                <w:sz w:val="21"/>
                <w:szCs w:val="21"/>
              </w:rPr>
            </w:pPr>
          </w:p>
          <w:p>
            <w:pPr>
              <w:rPr>
                <w:rFonts w:hint="default" w:ascii="Times New Roman" w:hAnsi="Times New Roman" w:cs="Times New Roman"/>
                <w:sz w:val="21"/>
                <w:szCs w:val="21"/>
                <w:u w:val="single"/>
              </w:rPr>
            </w:pPr>
            <w:r>
              <w:rPr>
                <w:rFonts w:hint="default" w:ascii="Times New Roman" w:hAnsi="Times New Roman" w:cs="Times New Roman"/>
                <w:b/>
                <w:color w:val="000000"/>
                <w:sz w:val="21"/>
                <w:szCs w:val="21"/>
              </w:rPr>
              <w:t>(20</w:t>
            </w:r>
            <w:r>
              <w:rPr>
                <w:rFonts w:hint="default" w:ascii="Times New Roman" w:hAnsi="Times New Roman" w:cs="Times New Roman"/>
                <w:b/>
                <w:sz w:val="21"/>
                <w:szCs w:val="21"/>
              </w:rPr>
              <w:t>分</w:t>
            </w:r>
            <w:r>
              <w:rPr>
                <w:rFonts w:hint="default" w:ascii="Times New Roman" w:hAnsi="Times New Roman" w:cs="Times New Roman"/>
                <w:b/>
                <w:color w:val="000000"/>
                <w:sz w:val="21"/>
                <w:szCs w:val="21"/>
              </w:rPr>
              <w:t>)</w:t>
            </w:r>
          </w:p>
        </w:tc>
        <w:tc>
          <w:tcPr>
            <w:tcW w:w="777" w:type="pct"/>
          </w:tcPr>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学生表现出和证明他具有分析和建议的能力。</w:t>
            </w: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学生提供全面可行的行动方案，这有可能解决至少一个指出的问题，并在竞争加剧的情况下帮助该行业获得高于平均水平的回报。</w:t>
            </w:r>
          </w:p>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w:t>
            </w:r>
          </w:p>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学生展示了整合来自至少两个或更多学科的概念和工具以解决复杂业务问题的能力。</w:t>
            </w:r>
          </w:p>
          <w:p>
            <w:pPr>
              <w:rPr>
                <w:rFonts w:hint="default" w:ascii="Times New Roman" w:hAnsi="Times New Roman" w:cs="Times New Roman"/>
                <w:sz w:val="21"/>
                <w:szCs w:val="21"/>
                <w:u w:val="single"/>
              </w:rPr>
            </w:pPr>
            <w:r>
              <w:rPr>
                <w:rFonts w:hint="default" w:ascii="Times New Roman" w:hAnsi="Times New Roman" w:cs="Times New Roman"/>
                <w:b/>
                <w:sz w:val="21"/>
                <w:szCs w:val="21"/>
              </w:rPr>
              <w:t>(16分)</w:t>
            </w:r>
          </w:p>
          <w:p>
            <w:pPr>
              <w:rPr>
                <w:rFonts w:hint="default" w:ascii="Times New Roman" w:hAnsi="Times New Roman" w:cs="Times New Roman"/>
                <w:b/>
                <w:sz w:val="21"/>
                <w:szCs w:val="21"/>
              </w:rPr>
            </w:pPr>
          </w:p>
        </w:tc>
        <w:tc>
          <w:tcPr>
            <w:tcW w:w="777" w:type="pct"/>
          </w:tcPr>
          <w:p>
            <w:pPr>
              <w:widowControl/>
              <w:numPr>
                <w:ilvl w:val="0"/>
                <w:numId w:val="2"/>
              </w:numPr>
              <w:tabs>
                <w:tab w:val="clear" w:pos="720"/>
              </w:tabs>
              <w:ind w:left="454"/>
              <w:jc w:val="left"/>
              <w:rPr>
                <w:rFonts w:hint="default" w:ascii="Times New Roman" w:hAnsi="Times New Roman" w:cs="Times New Roman"/>
                <w:sz w:val="21"/>
                <w:szCs w:val="21"/>
                <w:u w:val="single"/>
              </w:rPr>
            </w:pPr>
            <w:r>
              <w:rPr>
                <w:rFonts w:hint="default" w:ascii="Times New Roman" w:hAnsi="Times New Roman" w:cs="Times New Roman"/>
                <w:sz w:val="21"/>
                <w:szCs w:val="21"/>
                <w:u w:val="single"/>
              </w:rPr>
              <w:t>部分行动方案； 和/或</w:t>
            </w:r>
          </w:p>
          <w:p>
            <w:pPr>
              <w:pStyle w:val="29"/>
              <w:numPr>
                <w:ilvl w:val="0"/>
                <w:numId w:val="2"/>
              </w:numPr>
              <w:rPr>
                <w:rFonts w:hint="default" w:ascii="Times New Roman" w:hAnsi="Times New Roman" w:cs="Times New Roman"/>
                <w:sz w:val="21"/>
                <w:szCs w:val="21"/>
                <w:u w:val="single"/>
              </w:rPr>
            </w:pPr>
            <w:r>
              <w:rPr>
                <w:rFonts w:hint="default" w:ascii="Times New Roman" w:hAnsi="Times New Roman" w:cs="Times New Roman"/>
                <w:sz w:val="21"/>
                <w:szCs w:val="21"/>
                <w:u w:val="single"/>
              </w:rPr>
              <w:t>建议的措施不包括完全解决/解决已发现问题的细节。</w:t>
            </w:r>
          </w:p>
          <w:p>
            <w:pPr>
              <w:rPr>
                <w:rFonts w:hint="default" w:ascii="Times New Roman" w:hAnsi="Times New Roman" w:cs="Times New Roman"/>
                <w:sz w:val="21"/>
                <w:szCs w:val="21"/>
                <w:u w:val="single"/>
              </w:rPr>
            </w:pPr>
          </w:p>
          <w:p>
            <w:pPr>
              <w:rPr>
                <w:rFonts w:hint="default" w:ascii="Times New Roman" w:hAnsi="Times New Roman" w:cs="Times New Roman"/>
                <w:sz w:val="21"/>
                <w:szCs w:val="21"/>
                <w:u w:val="single"/>
              </w:rPr>
            </w:pPr>
          </w:p>
          <w:p>
            <w:pPr>
              <w:rPr>
                <w:rFonts w:hint="default" w:ascii="Times New Roman" w:hAnsi="Times New Roman" w:cs="Times New Roman"/>
                <w:sz w:val="21"/>
                <w:szCs w:val="21"/>
                <w:u w:val="single"/>
              </w:rPr>
            </w:pPr>
          </w:p>
          <w:p>
            <w:pPr>
              <w:rPr>
                <w:rFonts w:hint="default" w:ascii="Times New Roman" w:hAnsi="Times New Roman" w:cs="Times New Roman"/>
                <w:sz w:val="21"/>
                <w:szCs w:val="21"/>
                <w:u w:val="single"/>
              </w:rPr>
            </w:pPr>
          </w:p>
          <w:p>
            <w:pPr>
              <w:rPr>
                <w:rFonts w:hint="default" w:ascii="Times New Roman" w:hAnsi="Times New Roman" w:cs="Times New Roman"/>
                <w:sz w:val="21"/>
                <w:szCs w:val="21"/>
                <w:u w:val="single"/>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(14分)</w:t>
            </w:r>
          </w:p>
        </w:tc>
        <w:tc>
          <w:tcPr>
            <w:tcW w:w="865" w:type="pct"/>
          </w:tcPr>
          <w:p>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行动方案在很大程度上取决于招聘，或建立委员会/团队和其他人员来决定如何最好地解决问题。</w:t>
            </w:r>
          </w:p>
          <w:p>
            <w:pPr>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或者</w:t>
            </w:r>
          </w:p>
          <w:p>
            <w:pPr>
              <w:rPr>
                <w:rFonts w:hint="default" w:ascii="Times New Roman" w:hAnsi="Times New Roman" w:cs="Times New Roman"/>
                <w:sz w:val="21"/>
                <w:szCs w:val="21"/>
              </w:rPr>
            </w:pPr>
            <w:r>
              <w:rPr>
                <w:rFonts w:hint="default" w:ascii="Times New Roman" w:hAnsi="Times New Roman" w:cs="Times New Roman"/>
                <w:sz w:val="21"/>
                <w:szCs w:val="21"/>
              </w:rPr>
              <w:t>简要说明了需要做什么，但提供的细节很少。</w:t>
            </w:r>
          </w:p>
          <w:p>
            <w:pPr>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或者</w:t>
            </w:r>
          </w:p>
          <w:p>
            <w:pPr>
              <w:rPr>
                <w:rFonts w:hint="default" w:ascii="Times New Roman" w:hAnsi="Times New Roman" w:cs="Times New Roman"/>
                <w:sz w:val="21"/>
                <w:szCs w:val="21"/>
              </w:rPr>
            </w:pPr>
            <w:r>
              <w:rPr>
                <w:rFonts w:hint="default" w:ascii="Times New Roman" w:hAnsi="Times New Roman" w:cs="Times New Roman"/>
                <w:sz w:val="21"/>
                <w:szCs w:val="21"/>
              </w:rPr>
              <w:t>一些行动的可行性是个问题</w:t>
            </w:r>
          </w:p>
          <w:p>
            <w:pPr>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或者</w:t>
            </w:r>
            <w:r>
              <w:rPr>
                <w:rFonts w:hint="default" w:ascii="Times New Roman" w:hAnsi="Times New Roman" w:cs="Times New Roman"/>
                <w:sz w:val="21"/>
                <w:szCs w:val="21"/>
              </w:rPr>
              <w:br w:type="textWrapping"/>
            </w:r>
            <w:r>
              <w:rPr>
                <w:rFonts w:hint="default" w:ascii="Times New Roman" w:hAnsi="Times New Roman" w:cs="Times New Roman"/>
                <w:sz w:val="21"/>
                <w:szCs w:val="21"/>
              </w:rPr>
              <w:t>建议中包括前几节中未评估的操作。</w:t>
            </w: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b/>
                <w:sz w:val="21"/>
                <w:szCs w:val="21"/>
              </w:rPr>
            </w:pPr>
          </w:p>
          <w:p>
            <w:pPr>
              <w:rPr>
                <w:rFonts w:hint="default" w:ascii="Times New Roman" w:hAnsi="Times New Roman" w:cs="Times New Roman"/>
                <w:color w:val="000000"/>
                <w:sz w:val="21"/>
                <w:szCs w:val="21"/>
              </w:rPr>
            </w:pPr>
            <w:r>
              <w:rPr>
                <w:rFonts w:hint="default" w:ascii="Times New Roman" w:hAnsi="Times New Roman" w:cs="Times New Roman"/>
                <w:b/>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pct"/>
          </w:tcPr>
          <w:p>
            <w:pPr>
              <w:rPr>
                <w:rFonts w:hint="default" w:ascii="Times New Roman" w:hAnsi="Times New Roman" w:cs="Times New Roman"/>
                <w:b/>
                <w:sz w:val="21"/>
                <w:szCs w:val="21"/>
              </w:rPr>
            </w:pPr>
            <w:r>
              <w:rPr>
                <w:rFonts w:hint="default" w:ascii="Times New Roman" w:hAnsi="Times New Roman" w:cs="Times New Roman"/>
                <w:b/>
                <w:sz w:val="21"/>
                <w:szCs w:val="21"/>
              </w:rPr>
              <w:t>实施计划 (5 %)</w:t>
            </w:r>
          </w:p>
          <w:p>
            <w:pPr>
              <w:rPr>
                <w:rFonts w:hint="default" w:ascii="Times New Roman" w:hAnsi="Times New Roman" w:cs="Times New Roman"/>
                <w:b/>
                <w:iCs/>
                <w:sz w:val="21"/>
                <w:szCs w:val="21"/>
              </w:rPr>
            </w:pPr>
            <w:r>
              <w:rPr>
                <w:rFonts w:hint="default" w:ascii="Times New Roman" w:hAnsi="Times New Roman" w:cs="Times New Roman"/>
                <w:iCs/>
                <w:sz w:val="21"/>
                <w:szCs w:val="21"/>
              </w:rPr>
              <w:t>谁去做什么？ 大体时间。 个人/部门。</w:t>
            </w:r>
          </w:p>
        </w:tc>
        <w:tc>
          <w:tcPr>
            <w:tcW w:w="1554" w:type="pct"/>
          </w:tcPr>
          <w:p>
            <w:pPr>
              <w:rPr>
                <w:rFonts w:hint="default" w:ascii="Times New Roman" w:hAnsi="Times New Roman" w:cs="Times New Roman"/>
                <w:sz w:val="21"/>
                <w:szCs w:val="21"/>
              </w:rPr>
            </w:pPr>
            <w:r>
              <w:rPr>
                <w:rFonts w:hint="default" w:ascii="Times New Roman" w:hAnsi="Times New Roman" w:cs="Times New Roman"/>
                <w:sz w:val="21"/>
                <w:szCs w:val="21"/>
              </w:rPr>
              <w:t>给出详细的时间表并明确负责人及其职责。</w:t>
            </w: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(5分)</w:t>
            </w:r>
          </w:p>
        </w:tc>
        <w:tc>
          <w:tcPr>
            <w:tcW w:w="1554" w:type="pct"/>
            <w:gridSpan w:val="2"/>
          </w:tcPr>
          <w:p>
            <w:pPr>
              <w:rPr>
                <w:rFonts w:hint="default" w:ascii="Times New Roman" w:hAnsi="Times New Roman" w:cs="Times New Roman"/>
                <w:sz w:val="21"/>
                <w:szCs w:val="21"/>
              </w:rPr>
            </w:pPr>
            <w:r>
              <w:rPr>
                <w:rFonts w:hint="default" w:ascii="Times New Roman" w:hAnsi="Times New Roman" w:cs="Times New Roman"/>
                <w:sz w:val="21"/>
                <w:szCs w:val="21"/>
              </w:rPr>
              <w:t xml:space="preserve">时间表有，但未确定负责人的具体职责，或没有具体时间表但有负责人。 </w:t>
            </w:r>
          </w:p>
          <w:p>
            <w:pPr>
              <w:rPr>
                <w:rFonts w:hint="default" w:ascii="Times New Roman" w:hAnsi="Times New Roman" w:cs="Times New Roman"/>
                <w:sz w:val="21"/>
                <w:szCs w:val="21"/>
              </w:rPr>
            </w:pPr>
            <w:r>
              <w:rPr>
                <w:rFonts w:hint="default" w:ascii="Times New Roman" w:hAnsi="Times New Roman" w:cs="Times New Roman"/>
                <w:b/>
                <w:sz w:val="21"/>
                <w:szCs w:val="21"/>
              </w:rPr>
              <w:t>(3分)</w:t>
            </w:r>
          </w:p>
        </w:tc>
        <w:tc>
          <w:tcPr>
            <w:tcW w:w="865" w:type="pct"/>
          </w:tcPr>
          <w:p>
            <w:pPr>
              <w:rPr>
                <w:rFonts w:hint="default" w:ascii="Times New Roman" w:hAnsi="Times New Roman" w:cs="Times New Roman"/>
                <w:bCs/>
                <w:sz w:val="21"/>
                <w:szCs w:val="21"/>
              </w:rPr>
            </w:pPr>
            <w:r>
              <w:rPr>
                <w:rFonts w:hint="default" w:ascii="Times New Roman" w:hAnsi="Times New Roman" w:cs="Times New Roman"/>
                <w:bCs/>
                <w:sz w:val="21"/>
                <w:szCs w:val="21"/>
              </w:rPr>
              <w:t>未提供负责人的时间表</w:t>
            </w:r>
          </w:p>
          <w:p>
            <w:pPr>
              <w:rPr>
                <w:rFonts w:hint="default" w:ascii="Times New Roman" w:hAnsi="Times New Roman" w:cs="Times New Roman"/>
                <w:b/>
                <w:sz w:val="21"/>
                <w:szCs w:val="21"/>
              </w:rPr>
            </w:pPr>
          </w:p>
          <w:p>
            <w:pPr>
              <w:rPr>
                <w:rFonts w:hint="default" w:ascii="Times New Roman" w:hAnsi="Times New Roman" w:cs="Times New Roman"/>
                <w:sz w:val="21"/>
                <w:szCs w:val="21"/>
              </w:rPr>
            </w:pPr>
            <w:r>
              <w:rPr>
                <w:rFonts w:hint="default" w:ascii="Times New Roman" w:hAnsi="Times New Roman" w:cs="Times New Roman"/>
                <w:b/>
                <w:sz w:val="21"/>
                <w:szCs w:val="21"/>
              </w:rPr>
              <w:t>(0分)</w:t>
            </w:r>
          </w:p>
        </w:tc>
      </w:tr>
    </w:tbl>
    <w:p>
      <w:pPr>
        <w:jc w:val="center"/>
        <w:rPr>
          <w:b/>
        </w:rPr>
      </w:pPr>
    </w:p>
    <w:p>
      <w:pPr>
        <w:rPr>
          <w:rFonts w:ascii="Arial" w:hAnsi="Arial" w:cs="Arial"/>
          <w:sz w:val="2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Arial" w:hAnsi="Arial" w:cs="Arial"/>
          <w:sz w:val="2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966"/>
        <w:gridCol w:w="1967"/>
        <w:gridCol w:w="1967"/>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948" w:type="dxa"/>
            <w:gridSpan w:val="5"/>
          </w:tcPr>
          <w:p>
            <w:pPr>
              <w:jc w:val="center"/>
              <w:rPr>
                <w:rFonts w:ascii="Arial" w:hAnsi="Arial" w:cs="Arial"/>
                <w:b/>
                <w:bCs/>
                <w:sz w:val="22"/>
              </w:rPr>
            </w:pPr>
            <w:r>
              <w:rPr>
                <w:rFonts w:hint="eastAsia" w:ascii="Arial" w:hAnsi="Arial" w:cs="Arial"/>
                <w:b/>
                <w:bCs/>
                <w:color w:val="FF0000"/>
                <w:sz w:val="28"/>
                <w:szCs w:val="28"/>
              </w:rPr>
              <w:t xml:space="preserve">个人作业 范例：商业报告 </w:t>
            </w:r>
            <w:r>
              <w:rPr>
                <w:rFonts w:ascii="Arial" w:hAnsi="Arial" w:cs="Arial"/>
                <w:b/>
                <w:bCs/>
                <w:color w:val="FF0000"/>
                <w:sz w:val="28"/>
                <w:szCs w:val="28"/>
              </w:rPr>
              <w:t>B</w:t>
            </w:r>
            <w:r>
              <w:rPr>
                <w:rFonts w:hint="eastAsia" w:ascii="Arial" w:hAnsi="Arial" w:cs="Arial"/>
                <w:b/>
                <w:bCs/>
                <w:color w:val="FF0000"/>
                <w:sz w:val="28"/>
                <w:szCs w:val="28"/>
              </w:rPr>
              <w:t>usiness</w:t>
            </w:r>
            <w:r>
              <w:rPr>
                <w:rFonts w:ascii="Arial" w:hAnsi="Arial" w:cs="Arial"/>
                <w:b/>
                <w:bCs/>
                <w:color w:val="FF0000"/>
                <w:sz w:val="28"/>
                <w:szCs w:val="28"/>
              </w:rPr>
              <w:t xml:space="preserv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rPr>
                <w:rFonts w:ascii="Arial" w:hAnsi="Arial" w:cs="Arial"/>
                <w:sz w:val="22"/>
              </w:rPr>
            </w:pPr>
          </w:p>
        </w:tc>
        <w:tc>
          <w:tcPr>
            <w:tcW w:w="2789" w:type="dxa"/>
          </w:tcPr>
          <w:p>
            <w:pPr>
              <w:jc w:val="center"/>
              <w:rPr>
                <w:rFonts w:ascii="Arial" w:hAnsi="Arial" w:cs="Arial"/>
                <w:b/>
                <w:bCs/>
                <w:sz w:val="24"/>
                <w:szCs w:val="24"/>
              </w:rPr>
            </w:pPr>
            <w:r>
              <w:rPr>
                <w:rFonts w:ascii="Arial" w:hAnsi="Arial" w:cs="Arial"/>
                <w:b/>
                <w:bCs/>
                <w:sz w:val="24"/>
                <w:szCs w:val="24"/>
              </w:rPr>
              <w:t>不合格</w:t>
            </w:r>
          </w:p>
        </w:tc>
        <w:tc>
          <w:tcPr>
            <w:tcW w:w="2790" w:type="dxa"/>
          </w:tcPr>
          <w:p>
            <w:pPr>
              <w:jc w:val="center"/>
              <w:rPr>
                <w:rFonts w:ascii="Arial" w:hAnsi="Arial" w:cs="Arial"/>
                <w:b/>
                <w:bCs/>
                <w:sz w:val="24"/>
                <w:szCs w:val="24"/>
              </w:rPr>
            </w:pPr>
            <w:r>
              <w:rPr>
                <w:rFonts w:ascii="Arial" w:hAnsi="Arial" w:cs="Arial"/>
                <w:b/>
                <w:bCs/>
                <w:sz w:val="24"/>
                <w:szCs w:val="24"/>
              </w:rPr>
              <w:t>好</w:t>
            </w:r>
          </w:p>
        </w:tc>
        <w:tc>
          <w:tcPr>
            <w:tcW w:w="2790" w:type="dxa"/>
          </w:tcPr>
          <w:p>
            <w:pPr>
              <w:jc w:val="center"/>
              <w:rPr>
                <w:rFonts w:ascii="Arial" w:hAnsi="Arial" w:cs="Arial"/>
                <w:b/>
                <w:bCs/>
                <w:sz w:val="24"/>
                <w:szCs w:val="24"/>
              </w:rPr>
            </w:pPr>
            <w:r>
              <w:rPr>
                <w:rFonts w:ascii="Arial" w:hAnsi="Arial" w:cs="Arial"/>
                <w:b/>
                <w:bCs/>
                <w:sz w:val="24"/>
                <w:szCs w:val="24"/>
              </w:rPr>
              <w:t>很好</w:t>
            </w:r>
          </w:p>
        </w:tc>
        <w:tc>
          <w:tcPr>
            <w:tcW w:w="2790" w:type="dxa"/>
          </w:tcPr>
          <w:p>
            <w:pPr>
              <w:jc w:val="center"/>
              <w:rPr>
                <w:rFonts w:ascii="Arial" w:hAnsi="Arial" w:cs="Arial"/>
                <w:b/>
                <w:bCs/>
                <w:sz w:val="24"/>
                <w:szCs w:val="24"/>
              </w:rPr>
            </w:pPr>
            <w:r>
              <w:rPr>
                <w:rFonts w:ascii="Arial" w:hAnsi="Arial" w:cs="Arial"/>
                <w:b/>
                <w:bCs/>
                <w:sz w:val="24"/>
                <w:szCs w:val="24"/>
              </w:rPr>
              <w:t>非常好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rPr>
                <w:rFonts w:ascii="Arial" w:hAnsi="Arial" w:cs="Arial"/>
                <w:b/>
                <w:bCs/>
                <w:sz w:val="24"/>
                <w:szCs w:val="24"/>
              </w:rPr>
            </w:pPr>
            <w:r>
              <w:rPr>
                <w:rFonts w:ascii="Arial" w:hAnsi="Arial" w:cs="Arial"/>
                <w:b/>
                <w:bCs/>
                <w:sz w:val="24"/>
                <w:szCs w:val="24"/>
              </w:rPr>
              <w:t>写作风格</w:t>
            </w:r>
          </w:p>
        </w:tc>
        <w:tc>
          <w:tcPr>
            <w:tcW w:w="2789" w:type="dxa"/>
          </w:tcPr>
          <w:p>
            <w:pPr>
              <w:rPr>
                <w:rFonts w:ascii="Arial" w:hAnsi="Arial" w:cs="Arial"/>
                <w:sz w:val="22"/>
              </w:rPr>
            </w:pPr>
            <w:r>
              <w:rPr>
                <w:rFonts w:ascii="Arial" w:hAnsi="Arial" w:cs="Arial"/>
                <w:sz w:val="22"/>
              </w:rPr>
              <w:t>未能通过以下方式证明完成商业报告的能力：</w:t>
            </w:r>
          </w:p>
          <w:p>
            <w:pPr>
              <w:pStyle w:val="29"/>
              <w:numPr>
                <w:ilvl w:val="0"/>
                <w:numId w:val="3"/>
              </w:numPr>
              <w:rPr>
                <w:rFonts w:ascii="Arial" w:hAnsi="Arial" w:cs="Arial"/>
                <w:sz w:val="22"/>
              </w:rPr>
            </w:pPr>
            <w:r>
              <w:rPr>
                <w:rFonts w:ascii="Arial" w:hAnsi="Arial" w:cs="Arial"/>
                <w:sz w:val="22"/>
              </w:rPr>
              <w:t>Executive Summary未能总结报告或提出建议</w:t>
            </w:r>
          </w:p>
          <w:p>
            <w:pPr>
              <w:pStyle w:val="29"/>
              <w:numPr>
                <w:ilvl w:val="0"/>
                <w:numId w:val="3"/>
              </w:numPr>
              <w:rPr>
                <w:rFonts w:ascii="Arial" w:hAnsi="Arial" w:cs="Arial"/>
                <w:sz w:val="22"/>
              </w:rPr>
            </w:pPr>
            <w:r>
              <w:rPr>
                <w:rFonts w:ascii="Arial" w:hAnsi="Arial" w:cs="Arial"/>
                <w:sz w:val="22"/>
              </w:rPr>
              <w:t>思想和段落之间过渡生硬，没有连续性</w:t>
            </w:r>
          </w:p>
          <w:p>
            <w:pPr>
              <w:rPr>
                <w:rFonts w:ascii="Arial" w:hAnsi="Arial" w:cs="Arial"/>
                <w:sz w:val="22"/>
              </w:rPr>
            </w:pPr>
            <w:r>
              <w:rPr>
                <w:rFonts w:ascii="Arial" w:hAnsi="Arial" w:cs="Arial"/>
                <w:sz w:val="22"/>
              </w:rPr>
              <w:t>频繁的语法和</w:t>
            </w:r>
            <w:r>
              <w:rPr>
                <w:rFonts w:hint="eastAsia" w:ascii="Arial" w:hAnsi="Arial" w:cs="Arial"/>
                <w:sz w:val="22"/>
              </w:rPr>
              <w:t>/或</w:t>
            </w:r>
            <w:r>
              <w:rPr>
                <w:rFonts w:ascii="Arial" w:hAnsi="Arial" w:cs="Arial"/>
                <w:sz w:val="22"/>
              </w:rPr>
              <w:t>拼写错误，逻辑不通</w:t>
            </w:r>
          </w:p>
        </w:tc>
        <w:tc>
          <w:tcPr>
            <w:tcW w:w="2790" w:type="dxa"/>
          </w:tcPr>
          <w:p>
            <w:pPr>
              <w:rPr>
                <w:rFonts w:ascii="Arial" w:hAnsi="Arial" w:cs="Arial"/>
                <w:sz w:val="22"/>
              </w:rPr>
            </w:pPr>
            <w:r>
              <w:rPr>
                <w:rFonts w:ascii="Arial" w:hAnsi="Arial" w:cs="Arial"/>
                <w:sz w:val="22"/>
              </w:rPr>
              <w:t>具备撰写商业报告的基本能力：</w:t>
            </w:r>
          </w:p>
          <w:p>
            <w:pPr>
              <w:pStyle w:val="29"/>
              <w:numPr>
                <w:ilvl w:val="0"/>
                <w:numId w:val="4"/>
              </w:numPr>
              <w:rPr>
                <w:rFonts w:ascii="Arial" w:hAnsi="Arial" w:cs="Arial"/>
                <w:sz w:val="22"/>
              </w:rPr>
            </w:pPr>
            <w:r>
              <w:rPr>
                <w:rFonts w:ascii="Arial" w:hAnsi="Arial" w:cs="Arial"/>
                <w:sz w:val="22"/>
              </w:rPr>
              <w:t>Executive Summary提供的信息和建议有限</w:t>
            </w:r>
          </w:p>
          <w:p>
            <w:pPr>
              <w:pStyle w:val="29"/>
              <w:numPr>
                <w:ilvl w:val="0"/>
                <w:numId w:val="4"/>
              </w:numPr>
              <w:rPr>
                <w:rFonts w:ascii="Arial" w:hAnsi="Arial" w:cs="Arial"/>
                <w:sz w:val="22"/>
              </w:rPr>
            </w:pPr>
            <w:r>
              <w:rPr>
                <w:rFonts w:ascii="Arial" w:hAnsi="Arial" w:cs="Arial"/>
                <w:sz w:val="22"/>
              </w:rPr>
              <w:t>报告冗长，并且逻辑思维不是很清晰</w:t>
            </w:r>
          </w:p>
          <w:p>
            <w:pPr>
              <w:rPr>
                <w:rFonts w:ascii="Arial" w:hAnsi="Arial" w:cs="Arial"/>
                <w:sz w:val="22"/>
              </w:rPr>
            </w:pPr>
            <w:r>
              <w:rPr>
                <w:rFonts w:ascii="Arial" w:hAnsi="Arial" w:cs="Arial"/>
                <w:sz w:val="22"/>
              </w:rPr>
              <w:t>报告呈现还可以，有一些语法和/或拼写错误</w:t>
            </w:r>
          </w:p>
        </w:tc>
        <w:tc>
          <w:tcPr>
            <w:tcW w:w="2790" w:type="dxa"/>
          </w:tcPr>
          <w:p>
            <w:pPr>
              <w:rPr>
                <w:rFonts w:ascii="Arial" w:hAnsi="Arial" w:cs="Arial"/>
                <w:sz w:val="22"/>
              </w:rPr>
            </w:pPr>
            <w:r>
              <w:rPr>
                <w:rFonts w:ascii="Arial" w:hAnsi="Arial" w:cs="Arial"/>
                <w:sz w:val="22"/>
              </w:rPr>
              <w:t>有能力撰写具有说服力的报告：</w:t>
            </w:r>
          </w:p>
          <w:p>
            <w:pPr>
              <w:pStyle w:val="29"/>
              <w:numPr>
                <w:ilvl w:val="0"/>
                <w:numId w:val="5"/>
              </w:numPr>
              <w:rPr>
                <w:rFonts w:ascii="Arial" w:hAnsi="Arial" w:cs="Arial"/>
                <w:sz w:val="22"/>
              </w:rPr>
            </w:pPr>
            <w:r>
              <w:rPr>
                <w:rFonts w:ascii="Arial" w:hAnsi="Arial" w:cs="Arial"/>
                <w:sz w:val="22"/>
              </w:rPr>
              <w:t>Executive Summary按照要求提供了信息和建议</w:t>
            </w:r>
          </w:p>
          <w:p>
            <w:pPr>
              <w:pStyle w:val="29"/>
              <w:numPr>
                <w:ilvl w:val="0"/>
                <w:numId w:val="5"/>
              </w:numPr>
              <w:rPr>
                <w:rFonts w:ascii="Arial" w:hAnsi="Arial" w:cs="Arial"/>
                <w:sz w:val="22"/>
              </w:rPr>
            </w:pPr>
            <w:r>
              <w:rPr>
                <w:rFonts w:ascii="Arial" w:hAnsi="Arial" w:cs="Arial"/>
                <w:sz w:val="22"/>
              </w:rPr>
              <w:t>信息完整，但连接欠佳</w:t>
            </w:r>
          </w:p>
          <w:p>
            <w:pPr>
              <w:rPr>
                <w:rFonts w:ascii="Arial" w:hAnsi="Arial" w:cs="Arial"/>
                <w:sz w:val="22"/>
              </w:rPr>
            </w:pPr>
            <w:r>
              <w:rPr>
                <w:rFonts w:ascii="Arial" w:hAnsi="Arial" w:cs="Arial"/>
                <w:sz w:val="22"/>
              </w:rPr>
              <w:t>报告呈现不错，但仍有少数语法和/或拼写错误</w:t>
            </w:r>
          </w:p>
        </w:tc>
        <w:tc>
          <w:tcPr>
            <w:tcW w:w="2790" w:type="dxa"/>
          </w:tcPr>
          <w:p>
            <w:pPr>
              <w:rPr>
                <w:rFonts w:ascii="Arial" w:hAnsi="Arial" w:cs="Arial"/>
                <w:sz w:val="22"/>
              </w:rPr>
            </w:pPr>
            <w:r>
              <w:rPr>
                <w:rFonts w:ascii="Arial" w:hAnsi="Arial" w:cs="Arial"/>
                <w:sz w:val="22"/>
              </w:rPr>
              <w:t>有能力撰写高质量、有说服力的商业报告</w:t>
            </w:r>
          </w:p>
          <w:p>
            <w:pPr>
              <w:pStyle w:val="29"/>
              <w:numPr>
                <w:ilvl w:val="0"/>
                <w:numId w:val="6"/>
              </w:numPr>
              <w:rPr>
                <w:rFonts w:ascii="Arial" w:hAnsi="Arial" w:cs="Arial"/>
                <w:sz w:val="22"/>
              </w:rPr>
            </w:pPr>
            <w:r>
              <w:rPr>
                <w:rFonts w:ascii="Arial" w:hAnsi="Arial" w:cs="Arial"/>
                <w:sz w:val="22"/>
              </w:rPr>
              <w:t>Executive Summary清晰、简洁、准确、并提出了建议行动</w:t>
            </w:r>
          </w:p>
          <w:p>
            <w:pPr>
              <w:pStyle w:val="29"/>
              <w:numPr>
                <w:ilvl w:val="0"/>
                <w:numId w:val="6"/>
              </w:numPr>
              <w:rPr>
                <w:rFonts w:ascii="Arial" w:hAnsi="Arial" w:cs="Arial"/>
                <w:sz w:val="22"/>
              </w:rPr>
            </w:pPr>
            <w:r>
              <w:rPr>
                <w:rFonts w:ascii="Arial" w:hAnsi="Arial" w:cs="Arial"/>
                <w:sz w:val="22"/>
              </w:rPr>
              <w:t>报告易于阅读，有逻辑性，段落衔接自然流畅</w:t>
            </w:r>
          </w:p>
          <w:p>
            <w:pPr>
              <w:rPr>
                <w:rFonts w:ascii="Arial" w:hAnsi="Arial" w:cs="Arial"/>
                <w:sz w:val="22"/>
              </w:rPr>
            </w:pPr>
            <w:r>
              <w:rPr>
                <w:rFonts w:ascii="Arial" w:hAnsi="Arial" w:cs="Arial"/>
                <w:sz w:val="22"/>
              </w:rPr>
              <w:t>报告呈现非常专业，极少数语法和/或拼写错误（不影响阅读理解）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rPr>
                <w:rFonts w:ascii="Arial" w:hAnsi="Arial" w:cs="Arial"/>
                <w:b/>
                <w:bCs/>
                <w:sz w:val="24"/>
                <w:szCs w:val="24"/>
              </w:rPr>
            </w:pPr>
            <w:r>
              <w:rPr>
                <w:rFonts w:ascii="Arial" w:hAnsi="Arial" w:cs="Arial"/>
                <w:b/>
                <w:bCs/>
                <w:sz w:val="24"/>
                <w:szCs w:val="24"/>
              </w:rPr>
              <w:t>分析与综合</w:t>
            </w:r>
          </w:p>
        </w:tc>
        <w:tc>
          <w:tcPr>
            <w:tcW w:w="2789" w:type="dxa"/>
          </w:tcPr>
          <w:p>
            <w:pPr>
              <w:rPr>
                <w:rFonts w:ascii="Arial" w:hAnsi="Arial" w:cs="Arial"/>
                <w:sz w:val="22"/>
              </w:rPr>
            </w:pPr>
            <w:r>
              <w:rPr>
                <w:rFonts w:ascii="Arial" w:hAnsi="Arial" w:cs="Arial"/>
                <w:sz w:val="22"/>
              </w:rPr>
              <w:t>未能证明分析、综合和撰写报告的能力：</w:t>
            </w:r>
          </w:p>
          <w:p>
            <w:pPr>
              <w:pStyle w:val="29"/>
              <w:numPr>
                <w:ilvl w:val="0"/>
                <w:numId w:val="7"/>
              </w:numPr>
              <w:rPr>
                <w:rFonts w:ascii="Arial" w:hAnsi="Arial" w:cs="Arial"/>
                <w:sz w:val="22"/>
              </w:rPr>
            </w:pPr>
            <w:r>
              <w:rPr>
                <w:rFonts w:ascii="Arial" w:hAnsi="Arial" w:cs="Arial"/>
                <w:sz w:val="22"/>
              </w:rPr>
              <w:t xml:space="preserve">概念和观点不齐全，论据脱节，逻辑不连贯 </w:t>
            </w:r>
          </w:p>
          <w:p>
            <w:pPr>
              <w:pStyle w:val="29"/>
              <w:numPr>
                <w:ilvl w:val="0"/>
                <w:numId w:val="7"/>
              </w:numPr>
              <w:rPr>
                <w:rFonts w:ascii="Arial" w:hAnsi="Arial" w:cs="Arial"/>
                <w:sz w:val="22"/>
              </w:rPr>
            </w:pPr>
            <w:r>
              <w:rPr>
                <w:rFonts w:ascii="Arial" w:hAnsi="Arial" w:cs="Arial"/>
                <w:sz w:val="22"/>
              </w:rPr>
              <w:t>缺失关键概念、模型或理论、或没有将这些综合在报告里</w:t>
            </w:r>
          </w:p>
          <w:p>
            <w:pPr>
              <w:pStyle w:val="29"/>
              <w:numPr>
                <w:ilvl w:val="0"/>
                <w:numId w:val="7"/>
              </w:numPr>
              <w:rPr>
                <w:rFonts w:ascii="Arial" w:hAnsi="Arial" w:cs="Arial"/>
                <w:sz w:val="22"/>
              </w:rPr>
            </w:pPr>
            <w:r>
              <w:rPr>
                <w:rFonts w:ascii="Arial" w:hAnsi="Arial" w:cs="Arial"/>
                <w:sz w:val="22"/>
              </w:rPr>
              <w:t>未能证明问题和解决方案</w:t>
            </w:r>
          </w:p>
          <w:p>
            <w:pPr>
              <w:rPr>
                <w:rFonts w:ascii="Arial" w:hAnsi="Arial" w:cs="Arial"/>
                <w:sz w:val="22"/>
              </w:rPr>
            </w:pPr>
            <w:r>
              <w:rPr>
                <w:rFonts w:ascii="Arial" w:hAnsi="Arial" w:cs="Arial"/>
                <w:sz w:val="22"/>
              </w:rPr>
              <w:t>建议与报告无关</w:t>
            </w:r>
          </w:p>
        </w:tc>
        <w:tc>
          <w:tcPr>
            <w:tcW w:w="2790" w:type="dxa"/>
          </w:tcPr>
          <w:p>
            <w:pPr>
              <w:rPr>
                <w:rFonts w:ascii="Arial" w:hAnsi="Arial" w:cs="Arial"/>
                <w:sz w:val="22"/>
              </w:rPr>
            </w:pPr>
            <w:r>
              <w:rPr>
                <w:rFonts w:ascii="Arial" w:hAnsi="Arial" w:cs="Arial"/>
                <w:sz w:val="22"/>
              </w:rPr>
              <w:t>表现出一定的报告能力：</w:t>
            </w:r>
          </w:p>
          <w:p>
            <w:pPr>
              <w:pStyle w:val="29"/>
              <w:numPr>
                <w:ilvl w:val="0"/>
                <w:numId w:val="8"/>
              </w:numPr>
              <w:rPr>
                <w:rFonts w:ascii="Arial" w:hAnsi="Arial" w:cs="Arial"/>
                <w:sz w:val="22"/>
              </w:rPr>
            </w:pPr>
            <w:r>
              <w:rPr>
                <w:rFonts w:ascii="Arial" w:hAnsi="Arial" w:cs="Arial"/>
                <w:sz w:val="22"/>
              </w:rPr>
              <w:t>概念和想法不完整</w:t>
            </w:r>
          </w:p>
          <w:p>
            <w:pPr>
              <w:pStyle w:val="29"/>
              <w:numPr>
                <w:ilvl w:val="0"/>
                <w:numId w:val="8"/>
              </w:numPr>
              <w:rPr>
                <w:rFonts w:ascii="Arial" w:hAnsi="Arial" w:cs="Arial"/>
                <w:sz w:val="22"/>
              </w:rPr>
            </w:pPr>
            <w:r>
              <w:rPr>
                <w:rFonts w:ascii="Arial" w:hAnsi="Arial" w:cs="Arial"/>
                <w:sz w:val="22"/>
              </w:rPr>
              <w:t>有一些概念、模型或理论，但缺少关键部分或没有将这些综合起来</w:t>
            </w:r>
          </w:p>
          <w:p>
            <w:pPr>
              <w:pStyle w:val="29"/>
              <w:numPr>
                <w:ilvl w:val="0"/>
                <w:numId w:val="8"/>
              </w:numPr>
              <w:rPr>
                <w:rFonts w:ascii="Arial" w:hAnsi="Arial" w:cs="Arial"/>
                <w:sz w:val="22"/>
              </w:rPr>
            </w:pPr>
            <w:r>
              <w:rPr>
                <w:rFonts w:ascii="Arial" w:hAnsi="Arial" w:cs="Arial"/>
                <w:sz w:val="22"/>
              </w:rPr>
              <w:t>有一些解决关键问题的能力和知识</w:t>
            </w:r>
          </w:p>
          <w:p>
            <w:pPr>
              <w:rPr>
                <w:rFonts w:ascii="Arial" w:hAnsi="Arial" w:cs="Arial"/>
                <w:sz w:val="22"/>
              </w:rPr>
            </w:pPr>
            <w:r>
              <w:rPr>
                <w:rFonts w:ascii="Arial" w:hAnsi="Arial" w:cs="Arial"/>
                <w:sz w:val="22"/>
              </w:rPr>
              <w:t>有一些建议和报告相关</w:t>
            </w:r>
          </w:p>
        </w:tc>
        <w:tc>
          <w:tcPr>
            <w:tcW w:w="2790" w:type="dxa"/>
          </w:tcPr>
          <w:p>
            <w:pPr>
              <w:rPr>
                <w:rFonts w:ascii="Arial" w:hAnsi="Arial" w:cs="Arial"/>
                <w:sz w:val="22"/>
              </w:rPr>
            </w:pPr>
            <w:r>
              <w:rPr>
                <w:rFonts w:ascii="Arial" w:hAnsi="Arial" w:cs="Arial"/>
                <w:sz w:val="22"/>
              </w:rPr>
              <w:t>展示了分析和综合的报告能力：</w:t>
            </w:r>
          </w:p>
          <w:p>
            <w:pPr>
              <w:pStyle w:val="29"/>
              <w:numPr>
                <w:ilvl w:val="0"/>
                <w:numId w:val="9"/>
              </w:numPr>
              <w:rPr>
                <w:rFonts w:ascii="Arial" w:hAnsi="Arial" w:cs="Arial"/>
                <w:sz w:val="22"/>
              </w:rPr>
            </w:pPr>
            <w:r>
              <w:rPr>
                <w:rFonts w:ascii="Arial" w:hAnsi="Arial" w:cs="Arial"/>
                <w:sz w:val="22"/>
              </w:rPr>
              <w:t>概念和想法完善</w:t>
            </w:r>
          </w:p>
          <w:p>
            <w:pPr>
              <w:pStyle w:val="29"/>
              <w:numPr>
                <w:ilvl w:val="0"/>
                <w:numId w:val="9"/>
              </w:numPr>
              <w:rPr>
                <w:rFonts w:ascii="Arial" w:hAnsi="Arial" w:cs="Arial"/>
                <w:sz w:val="22"/>
              </w:rPr>
            </w:pPr>
            <w:r>
              <w:rPr>
                <w:rFonts w:ascii="Arial" w:hAnsi="Arial" w:cs="Arial"/>
                <w:sz w:val="22"/>
              </w:rPr>
              <w:t>运用了适当的概念、模型和理论，但没有完全整合形成解决方案</w:t>
            </w:r>
          </w:p>
          <w:p>
            <w:pPr>
              <w:pStyle w:val="29"/>
              <w:numPr>
                <w:ilvl w:val="0"/>
                <w:numId w:val="9"/>
              </w:numPr>
              <w:rPr>
                <w:rFonts w:ascii="Arial" w:hAnsi="Arial" w:cs="Arial"/>
                <w:sz w:val="22"/>
              </w:rPr>
            </w:pPr>
            <w:r>
              <w:rPr>
                <w:rFonts w:ascii="Arial" w:hAnsi="Arial" w:cs="Arial"/>
                <w:sz w:val="22"/>
              </w:rPr>
              <w:t>具有解决关键问题的能力和知识</w:t>
            </w:r>
          </w:p>
          <w:p>
            <w:pPr>
              <w:pStyle w:val="29"/>
              <w:numPr>
                <w:ilvl w:val="0"/>
                <w:numId w:val="9"/>
              </w:numPr>
              <w:rPr>
                <w:rFonts w:ascii="Arial" w:hAnsi="Arial" w:cs="Arial"/>
                <w:sz w:val="22"/>
              </w:rPr>
            </w:pPr>
            <w:r>
              <w:rPr>
                <w:rFonts w:ascii="Arial" w:hAnsi="Arial" w:cs="Arial"/>
                <w:sz w:val="22"/>
              </w:rPr>
              <w:t>大多数建议都和报告相关</w:t>
            </w:r>
          </w:p>
          <w:p>
            <w:pPr>
              <w:rPr>
                <w:rFonts w:ascii="Arial" w:hAnsi="Arial" w:cs="Arial"/>
                <w:sz w:val="22"/>
              </w:rPr>
            </w:pPr>
          </w:p>
        </w:tc>
        <w:tc>
          <w:tcPr>
            <w:tcW w:w="2790" w:type="dxa"/>
          </w:tcPr>
          <w:p>
            <w:pPr>
              <w:rPr>
                <w:rFonts w:ascii="Arial" w:hAnsi="Arial" w:cs="Arial"/>
                <w:sz w:val="22"/>
              </w:rPr>
            </w:pPr>
            <w:r>
              <w:rPr>
                <w:rFonts w:ascii="Arial" w:hAnsi="Arial" w:cs="Arial"/>
                <w:sz w:val="22"/>
              </w:rPr>
              <w:t>展示出卓越的分析、综合和报告能力：</w:t>
            </w:r>
          </w:p>
          <w:p>
            <w:pPr>
              <w:pStyle w:val="29"/>
              <w:numPr>
                <w:ilvl w:val="0"/>
                <w:numId w:val="10"/>
              </w:numPr>
              <w:rPr>
                <w:rFonts w:ascii="Arial" w:hAnsi="Arial" w:cs="Arial"/>
                <w:sz w:val="22"/>
              </w:rPr>
            </w:pPr>
            <w:r>
              <w:rPr>
                <w:rFonts w:ascii="Arial" w:hAnsi="Arial" w:cs="Arial"/>
                <w:sz w:val="22"/>
              </w:rPr>
              <w:t>概念和想法相关且清楚地表达</w:t>
            </w:r>
          </w:p>
          <w:p>
            <w:pPr>
              <w:pStyle w:val="29"/>
              <w:numPr>
                <w:ilvl w:val="0"/>
                <w:numId w:val="10"/>
              </w:numPr>
              <w:rPr>
                <w:rFonts w:ascii="Arial" w:hAnsi="Arial" w:cs="Arial"/>
                <w:sz w:val="22"/>
              </w:rPr>
            </w:pPr>
            <w:r>
              <w:rPr>
                <w:rFonts w:ascii="Arial" w:hAnsi="Arial" w:cs="Arial"/>
                <w:sz w:val="22"/>
              </w:rPr>
              <w:t>从executive summary到结论</w:t>
            </w:r>
            <w:r>
              <w:rPr>
                <w:rFonts w:hint="eastAsia" w:ascii="Arial" w:hAnsi="Arial" w:cs="Arial"/>
                <w:sz w:val="22"/>
              </w:rPr>
              <w:t>，</w:t>
            </w:r>
            <w:r>
              <w:rPr>
                <w:rFonts w:ascii="Arial" w:hAnsi="Arial" w:cs="Arial"/>
                <w:sz w:val="22"/>
              </w:rPr>
              <w:t>综合</w:t>
            </w:r>
            <w:r>
              <w:rPr>
                <w:rFonts w:hint="eastAsia" w:ascii="Arial" w:hAnsi="Arial" w:cs="Arial"/>
                <w:sz w:val="22"/>
              </w:rPr>
              <w:t>且</w:t>
            </w:r>
            <w:r>
              <w:rPr>
                <w:rFonts w:ascii="Arial" w:hAnsi="Arial" w:cs="Arial"/>
                <w:sz w:val="22"/>
              </w:rPr>
              <w:t xml:space="preserve">一致的想法 </w:t>
            </w:r>
          </w:p>
          <w:p>
            <w:pPr>
              <w:pStyle w:val="29"/>
              <w:numPr>
                <w:ilvl w:val="0"/>
                <w:numId w:val="10"/>
              </w:numPr>
              <w:rPr>
                <w:rFonts w:ascii="Arial" w:hAnsi="Arial" w:cs="Arial"/>
                <w:sz w:val="22"/>
              </w:rPr>
            </w:pPr>
            <w:r>
              <w:rPr>
                <w:rFonts w:ascii="Arial" w:hAnsi="Arial" w:cs="Arial"/>
                <w:sz w:val="22"/>
              </w:rPr>
              <w:t>展示了高水平的解决关键问题的能力和知识</w:t>
            </w:r>
          </w:p>
          <w:p>
            <w:pPr>
              <w:pStyle w:val="29"/>
              <w:numPr>
                <w:ilvl w:val="0"/>
                <w:numId w:val="10"/>
              </w:numPr>
              <w:rPr>
                <w:rFonts w:ascii="Arial" w:hAnsi="Arial" w:cs="Arial"/>
                <w:sz w:val="22"/>
              </w:rPr>
            </w:pPr>
            <w:r>
              <w:rPr>
                <w:rFonts w:ascii="Arial" w:hAnsi="Arial" w:cs="Arial"/>
                <w:sz w:val="22"/>
              </w:rPr>
              <w:t>逻辑自洽，通过论据</w:t>
            </w:r>
            <w:r>
              <w:rPr>
                <w:rFonts w:hint="eastAsia" w:ascii="Arial" w:hAnsi="Arial" w:cs="Arial"/>
                <w:sz w:val="22"/>
              </w:rPr>
              <w:t>能够</w:t>
            </w:r>
            <w:r>
              <w:rPr>
                <w:rFonts w:ascii="Arial" w:hAnsi="Arial" w:cs="Arial"/>
                <w:sz w:val="22"/>
              </w:rPr>
              <w:t>十分清楚地导出结论</w:t>
            </w:r>
          </w:p>
          <w:p>
            <w:pPr>
              <w:rPr>
                <w:rFonts w:ascii="Arial" w:hAnsi="Arial" w:cs="Arial"/>
                <w:sz w:val="22"/>
              </w:rPr>
            </w:pPr>
            <w:r>
              <w:rPr>
                <w:rFonts w:ascii="Arial" w:hAnsi="Arial" w:cs="Arial"/>
                <w:sz w:val="22"/>
              </w:rPr>
              <w:t>每一条建议都恰当</w:t>
            </w:r>
            <w:r>
              <w:rPr>
                <w:rFonts w:hint="eastAsia" w:ascii="Arial" w:hAnsi="Arial" w:cs="Arial"/>
                <w:sz w:val="22"/>
              </w:rPr>
              <w:t>且</w:t>
            </w:r>
            <w:r>
              <w:rPr>
                <w:rFonts w:ascii="Arial" w:hAnsi="Arial" w:cs="Arial"/>
                <w:sz w:val="22"/>
              </w:rPr>
              <w:t>与报告相关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tcPr>
          <w:p>
            <w:pPr>
              <w:rPr>
                <w:rFonts w:ascii="Arial" w:hAnsi="Arial" w:cs="Arial"/>
                <w:b/>
                <w:bCs/>
                <w:sz w:val="24"/>
                <w:szCs w:val="24"/>
              </w:rPr>
            </w:pPr>
            <w:r>
              <w:rPr>
                <w:rFonts w:ascii="Arial" w:hAnsi="Arial" w:cs="Arial"/>
                <w:b/>
                <w:bCs/>
                <w:sz w:val="24"/>
                <w:szCs w:val="24"/>
              </w:rPr>
              <w:t>说服力</w:t>
            </w:r>
          </w:p>
        </w:tc>
        <w:tc>
          <w:tcPr>
            <w:tcW w:w="2789" w:type="dxa"/>
          </w:tcPr>
          <w:p>
            <w:pPr>
              <w:rPr>
                <w:rFonts w:ascii="Arial" w:hAnsi="Arial" w:cs="Arial"/>
                <w:sz w:val="22"/>
              </w:rPr>
            </w:pPr>
            <w:r>
              <w:rPr>
                <w:rFonts w:ascii="Arial" w:hAnsi="Arial" w:cs="Arial"/>
                <w:sz w:val="22"/>
              </w:rPr>
              <w:t>没有说服力的报告：</w:t>
            </w:r>
          </w:p>
          <w:p>
            <w:pPr>
              <w:pStyle w:val="29"/>
              <w:numPr>
                <w:ilvl w:val="0"/>
                <w:numId w:val="11"/>
              </w:numPr>
              <w:rPr>
                <w:rFonts w:ascii="Arial" w:hAnsi="Arial" w:cs="Arial"/>
                <w:sz w:val="22"/>
              </w:rPr>
            </w:pPr>
            <w:r>
              <w:rPr>
                <w:rFonts w:ascii="Arial" w:hAnsi="Arial" w:cs="Arial"/>
                <w:sz w:val="22"/>
              </w:rPr>
              <w:t>建议不明确</w:t>
            </w:r>
          </w:p>
          <w:p>
            <w:pPr>
              <w:pStyle w:val="29"/>
              <w:numPr>
                <w:ilvl w:val="0"/>
                <w:numId w:val="11"/>
              </w:numPr>
              <w:rPr>
                <w:rFonts w:ascii="Arial" w:hAnsi="Arial" w:cs="Arial"/>
                <w:sz w:val="22"/>
              </w:rPr>
            </w:pPr>
            <w:r>
              <w:rPr>
                <w:rFonts w:ascii="Arial" w:hAnsi="Arial" w:cs="Arial"/>
                <w:sz w:val="22"/>
              </w:rPr>
              <w:t>没有清楚说明实施这些建议的重要性</w:t>
            </w:r>
          </w:p>
          <w:p>
            <w:pPr>
              <w:pStyle w:val="29"/>
              <w:numPr>
                <w:ilvl w:val="0"/>
                <w:numId w:val="11"/>
              </w:numPr>
              <w:rPr>
                <w:rFonts w:ascii="Arial" w:hAnsi="Arial" w:cs="Arial"/>
                <w:sz w:val="22"/>
              </w:rPr>
            </w:pPr>
            <w:r>
              <w:rPr>
                <w:rFonts w:ascii="Arial" w:hAnsi="Arial" w:cs="Arial"/>
                <w:sz w:val="22"/>
              </w:rPr>
              <w:t>没有将报告的内容具体化</w:t>
            </w:r>
          </w:p>
          <w:p>
            <w:pPr>
              <w:pStyle w:val="29"/>
              <w:numPr>
                <w:ilvl w:val="0"/>
                <w:numId w:val="11"/>
              </w:numPr>
              <w:rPr>
                <w:rFonts w:ascii="Arial" w:hAnsi="Arial" w:cs="Arial"/>
                <w:sz w:val="22"/>
              </w:rPr>
            </w:pPr>
            <w:r>
              <w:rPr>
                <w:rFonts w:ascii="Arial" w:hAnsi="Arial" w:cs="Arial"/>
                <w:sz w:val="22"/>
              </w:rPr>
              <w:t>没有提及实施建议的时间线</w:t>
            </w:r>
          </w:p>
          <w:p>
            <w:pPr>
              <w:rPr>
                <w:rFonts w:ascii="Arial" w:hAnsi="Arial" w:cs="Arial"/>
                <w:sz w:val="22"/>
              </w:rPr>
            </w:pPr>
            <w:r>
              <w:rPr>
                <w:rFonts w:ascii="Arial" w:hAnsi="Arial" w:cs="Arial"/>
                <w:sz w:val="22"/>
              </w:rPr>
              <w:t>没有说服读者实施建议的合理性与适宜性</w:t>
            </w:r>
          </w:p>
        </w:tc>
        <w:tc>
          <w:tcPr>
            <w:tcW w:w="2790" w:type="dxa"/>
          </w:tcPr>
          <w:p>
            <w:pPr>
              <w:rPr>
                <w:rFonts w:ascii="Arial" w:hAnsi="Arial" w:cs="Arial"/>
                <w:sz w:val="22"/>
              </w:rPr>
            </w:pPr>
            <w:r>
              <w:rPr>
                <w:rFonts w:ascii="Arial" w:hAnsi="Arial" w:cs="Arial"/>
                <w:sz w:val="22"/>
              </w:rPr>
              <w:t>展示大概了解了商业报告：</w:t>
            </w:r>
          </w:p>
          <w:p>
            <w:pPr>
              <w:pStyle w:val="29"/>
              <w:numPr>
                <w:ilvl w:val="0"/>
                <w:numId w:val="12"/>
              </w:numPr>
              <w:rPr>
                <w:rFonts w:ascii="Arial" w:hAnsi="Arial" w:cs="Arial"/>
                <w:sz w:val="22"/>
              </w:rPr>
            </w:pPr>
            <w:r>
              <w:rPr>
                <w:rFonts w:ascii="Arial" w:hAnsi="Arial" w:cs="Arial"/>
                <w:sz w:val="22"/>
              </w:rPr>
              <w:t>给出了建议</w:t>
            </w:r>
          </w:p>
          <w:p>
            <w:pPr>
              <w:pStyle w:val="29"/>
              <w:numPr>
                <w:ilvl w:val="0"/>
                <w:numId w:val="12"/>
              </w:numPr>
              <w:rPr>
                <w:rFonts w:ascii="Arial" w:hAnsi="Arial" w:cs="Arial"/>
                <w:sz w:val="22"/>
              </w:rPr>
            </w:pPr>
            <w:r>
              <w:rPr>
                <w:rFonts w:ascii="Arial" w:hAnsi="Arial" w:cs="Arial"/>
                <w:sz w:val="22"/>
              </w:rPr>
              <w:t>报告具有细节性的信息，但是没有围绕预期结果的价值</w:t>
            </w:r>
          </w:p>
          <w:p>
            <w:pPr>
              <w:pStyle w:val="29"/>
              <w:numPr>
                <w:ilvl w:val="0"/>
                <w:numId w:val="12"/>
              </w:numPr>
              <w:rPr>
                <w:rFonts w:ascii="Arial" w:hAnsi="Arial" w:cs="Arial"/>
                <w:sz w:val="22"/>
              </w:rPr>
            </w:pPr>
            <w:r>
              <w:rPr>
                <w:rFonts w:ascii="Arial" w:hAnsi="Arial" w:cs="Arial"/>
                <w:sz w:val="22"/>
              </w:rPr>
              <w:t>没有将报告的内容具体化</w:t>
            </w:r>
          </w:p>
          <w:p>
            <w:pPr>
              <w:pStyle w:val="29"/>
              <w:numPr>
                <w:ilvl w:val="0"/>
                <w:numId w:val="12"/>
              </w:numPr>
              <w:rPr>
                <w:rFonts w:ascii="Arial" w:hAnsi="Arial" w:cs="Arial"/>
                <w:sz w:val="22"/>
              </w:rPr>
            </w:pPr>
            <w:r>
              <w:rPr>
                <w:rFonts w:ascii="Arial" w:hAnsi="Arial" w:cs="Arial"/>
                <w:sz w:val="22"/>
              </w:rPr>
              <w:t>提及了实施建议的时间线</w:t>
            </w:r>
          </w:p>
          <w:p>
            <w:pPr>
              <w:rPr>
                <w:rFonts w:ascii="Arial" w:hAnsi="Arial" w:cs="Arial"/>
                <w:sz w:val="22"/>
              </w:rPr>
            </w:pPr>
            <w:r>
              <w:rPr>
                <w:rFonts w:ascii="Arial" w:hAnsi="Arial" w:cs="Arial"/>
                <w:sz w:val="22"/>
              </w:rPr>
              <w:t>读者需要自己去整合信息推导结论</w:t>
            </w:r>
          </w:p>
        </w:tc>
        <w:tc>
          <w:tcPr>
            <w:tcW w:w="2790" w:type="dxa"/>
          </w:tcPr>
          <w:p>
            <w:pPr>
              <w:rPr>
                <w:rFonts w:ascii="Arial" w:hAnsi="Arial" w:cs="Arial"/>
                <w:sz w:val="22"/>
              </w:rPr>
            </w:pPr>
            <w:r>
              <w:rPr>
                <w:rFonts w:ascii="Arial" w:hAnsi="Arial" w:cs="Arial"/>
                <w:sz w:val="22"/>
              </w:rPr>
              <w:t>展示了有说服力的报告：</w:t>
            </w:r>
          </w:p>
          <w:p>
            <w:pPr>
              <w:pStyle w:val="29"/>
              <w:numPr>
                <w:ilvl w:val="0"/>
                <w:numId w:val="13"/>
              </w:numPr>
              <w:rPr>
                <w:rFonts w:ascii="Arial" w:hAnsi="Arial" w:cs="Arial"/>
                <w:sz w:val="22"/>
              </w:rPr>
            </w:pPr>
            <w:r>
              <w:rPr>
                <w:rFonts w:ascii="Arial" w:hAnsi="Arial" w:cs="Arial"/>
                <w:sz w:val="22"/>
              </w:rPr>
              <w:t>明确地给出建议</w:t>
            </w:r>
          </w:p>
          <w:p>
            <w:pPr>
              <w:pStyle w:val="29"/>
              <w:numPr>
                <w:ilvl w:val="0"/>
                <w:numId w:val="13"/>
              </w:numPr>
              <w:rPr>
                <w:rFonts w:ascii="Arial" w:hAnsi="Arial" w:cs="Arial"/>
                <w:sz w:val="22"/>
              </w:rPr>
            </w:pPr>
            <w:r>
              <w:rPr>
                <w:rFonts w:ascii="Arial" w:hAnsi="Arial" w:cs="Arial"/>
                <w:sz w:val="22"/>
              </w:rPr>
              <w:t>报告给出足够的信息，但是不完全具备说服力</w:t>
            </w:r>
          </w:p>
          <w:p>
            <w:pPr>
              <w:pStyle w:val="29"/>
              <w:numPr>
                <w:ilvl w:val="0"/>
                <w:numId w:val="13"/>
              </w:numPr>
              <w:rPr>
                <w:rFonts w:ascii="Arial" w:hAnsi="Arial" w:cs="Arial"/>
                <w:sz w:val="22"/>
              </w:rPr>
            </w:pPr>
            <w:r>
              <w:rPr>
                <w:rFonts w:ascii="Arial" w:hAnsi="Arial" w:cs="Arial"/>
                <w:sz w:val="22"/>
              </w:rPr>
              <w:t>将报告内容具体化了，但还有进步空间</w:t>
            </w:r>
          </w:p>
          <w:p>
            <w:pPr>
              <w:pStyle w:val="29"/>
              <w:numPr>
                <w:ilvl w:val="0"/>
                <w:numId w:val="13"/>
              </w:numPr>
              <w:rPr>
                <w:rFonts w:ascii="Arial" w:hAnsi="Arial" w:cs="Arial"/>
                <w:sz w:val="22"/>
              </w:rPr>
            </w:pPr>
            <w:r>
              <w:rPr>
                <w:rFonts w:ascii="Arial" w:hAnsi="Arial" w:cs="Arial"/>
                <w:sz w:val="22"/>
              </w:rPr>
              <w:t>给出了清楚的实施建议时间线</w:t>
            </w:r>
          </w:p>
          <w:p>
            <w:pPr>
              <w:rPr>
                <w:rFonts w:ascii="Arial" w:hAnsi="Arial" w:cs="Arial"/>
                <w:sz w:val="22"/>
              </w:rPr>
            </w:pPr>
            <w:r>
              <w:rPr>
                <w:rFonts w:ascii="Arial" w:hAnsi="Arial" w:cs="Arial"/>
                <w:sz w:val="22"/>
              </w:rPr>
              <w:t>读者需要进一步解读报告以决定是否实施这些建议</w:t>
            </w:r>
          </w:p>
        </w:tc>
        <w:tc>
          <w:tcPr>
            <w:tcW w:w="2790" w:type="dxa"/>
          </w:tcPr>
          <w:p>
            <w:pPr>
              <w:rPr>
                <w:rFonts w:ascii="Arial" w:hAnsi="Arial" w:cs="Arial"/>
                <w:sz w:val="22"/>
              </w:rPr>
            </w:pPr>
            <w:r>
              <w:rPr>
                <w:rFonts w:ascii="Arial" w:hAnsi="Arial" w:cs="Arial"/>
                <w:sz w:val="22"/>
              </w:rPr>
              <w:t>卓越的说服力：</w:t>
            </w:r>
          </w:p>
          <w:p>
            <w:pPr>
              <w:pStyle w:val="29"/>
              <w:numPr>
                <w:ilvl w:val="0"/>
                <w:numId w:val="14"/>
              </w:numPr>
              <w:rPr>
                <w:rFonts w:ascii="Arial" w:hAnsi="Arial" w:cs="Arial"/>
                <w:sz w:val="22"/>
              </w:rPr>
            </w:pPr>
            <w:r>
              <w:rPr>
                <w:rFonts w:ascii="Arial" w:hAnsi="Arial" w:cs="Arial"/>
                <w:sz w:val="22"/>
              </w:rPr>
              <w:t>给出具有说服力的建议</w:t>
            </w:r>
          </w:p>
          <w:p>
            <w:pPr>
              <w:pStyle w:val="29"/>
              <w:numPr>
                <w:ilvl w:val="0"/>
                <w:numId w:val="14"/>
              </w:numPr>
              <w:rPr>
                <w:rFonts w:ascii="Arial" w:hAnsi="Arial" w:cs="Arial"/>
                <w:sz w:val="22"/>
              </w:rPr>
            </w:pPr>
            <w:r>
              <w:rPr>
                <w:rFonts w:ascii="Arial" w:hAnsi="Arial" w:cs="Arial"/>
                <w:sz w:val="22"/>
              </w:rPr>
              <w:t>明确地解释实施建议可以带来的附加价值</w:t>
            </w:r>
          </w:p>
          <w:p>
            <w:pPr>
              <w:pStyle w:val="29"/>
              <w:numPr>
                <w:ilvl w:val="0"/>
                <w:numId w:val="14"/>
              </w:numPr>
              <w:rPr>
                <w:rFonts w:ascii="Arial" w:hAnsi="Arial" w:cs="Arial"/>
                <w:sz w:val="22"/>
              </w:rPr>
            </w:pPr>
            <w:r>
              <w:rPr>
                <w:rFonts w:ascii="Arial" w:hAnsi="Arial" w:cs="Arial"/>
                <w:sz w:val="22"/>
              </w:rPr>
              <w:t>将报告内容具体化</w:t>
            </w:r>
          </w:p>
          <w:p>
            <w:pPr>
              <w:pStyle w:val="29"/>
              <w:numPr>
                <w:ilvl w:val="0"/>
                <w:numId w:val="14"/>
              </w:numPr>
              <w:rPr>
                <w:rFonts w:ascii="Arial" w:hAnsi="Arial" w:cs="Arial"/>
                <w:sz w:val="22"/>
              </w:rPr>
            </w:pPr>
            <w:r>
              <w:rPr>
                <w:rFonts w:ascii="Arial" w:hAnsi="Arial" w:cs="Arial"/>
                <w:sz w:val="22"/>
              </w:rPr>
              <w:t>给出了适当且具体的实施建议时间线</w:t>
            </w:r>
          </w:p>
          <w:p>
            <w:pPr>
              <w:rPr>
                <w:rFonts w:ascii="Arial" w:hAnsi="Arial" w:cs="Arial"/>
                <w:sz w:val="22"/>
              </w:rPr>
            </w:pPr>
            <w:r>
              <w:rPr>
                <w:rFonts w:ascii="Arial" w:hAnsi="Arial" w:cs="Arial"/>
                <w:sz w:val="22"/>
              </w:rPr>
              <w:t>说服读者实施建议的合理性与适宜性</w:t>
            </w:r>
          </w:p>
        </w:tc>
      </w:tr>
    </w:tbl>
    <w:p>
      <w:pPr>
        <w:rPr>
          <w:rFonts w:ascii="Arial" w:hAnsi="Arial" w:cs="Arial"/>
          <w:sz w:val="2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Arial" w:hAnsi="Arial" w:cs="Arial"/>
          <w:sz w:val="2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2225"/>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948" w:type="dxa"/>
            <w:gridSpan w:val="4"/>
          </w:tcPr>
          <w:p>
            <w:pPr>
              <w:jc w:val="center"/>
              <w:rPr>
                <w:rFonts w:hint="eastAsia" w:cs="Arial" w:eastAsiaTheme="minorHAnsi"/>
                <w:b/>
                <w:bCs/>
                <w:color w:val="FF0000"/>
                <w:sz w:val="28"/>
                <w:szCs w:val="28"/>
              </w:rPr>
            </w:pPr>
            <w:r>
              <w:rPr>
                <w:rFonts w:hint="eastAsia" w:cs="Arial" w:eastAsiaTheme="minorHAnsi"/>
                <w:b/>
                <w:bCs/>
                <w:color w:val="FF0000"/>
                <w:sz w:val="28"/>
                <w:szCs w:val="28"/>
              </w:rPr>
              <w:t xml:space="preserve">论文 </w:t>
            </w:r>
            <w:r>
              <w:rPr>
                <w:rFonts w:cs="Arial" w:eastAsiaTheme="minorHAnsi"/>
                <w:b/>
                <w:bCs/>
                <w:color w:val="FF0000"/>
                <w:sz w:val="28"/>
                <w:szCs w:val="28"/>
              </w:rPr>
              <w:t xml:space="preserve">  </w:t>
            </w:r>
            <w:r>
              <w:rPr>
                <w:rFonts w:hint="eastAsia" w:cs="Arial" w:eastAsiaTheme="minorHAnsi"/>
                <w:b/>
                <w:bCs/>
                <w:color w:val="FF0000"/>
                <w:sz w:val="28"/>
                <w:szCs w:val="28"/>
              </w:rPr>
              <w:t>范例：</w:t>
            </w:r>
            <w:r>
              <w:rPr>
                <w:rFonts w:cs="Arial" w:eastAsiaTheme="minorHAnsi"/>
                <w:b/>
                <w:bCs/>
                <w:color w:val="FF0000"/>
                <w:sz w:val="28"/>
                <w:szCs w:val="28"/>
              </w:rPr>
              <w:t>Thesis/Dissertation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tcPr>
          <w:p>
            <w:pPr>
              <w:jc w:val="center"/>
              <w:rPr>
                <w:rFonts w:ascii="Arial" w:hAnsi="Arial" w:cs="Arial"/>
                <w:b/>
                <w:bCs/>
                <w:sz w:val="24"/>
                <w:szCs w:val="24"/>
              </w:rPr>
            </w:pPr>
            <w:r>
              <w:rPr>
                <w:rFonts w:hint="eastAsia" w:ascii="Arial" w:hAnsi="Arial" w:cs="Arial"/>
                <w:b/>
                <w:bCs/>
                <w:sz w:val="24"/>
                <w:szCs w:val="24"/>
              </w:rPr>
              <w:t>描述</w:t>
            </w:r>
          </w:p>
        </w:tc>
        <w:tc>
          <w:tcPr>
            <w:tcW w:w="3487" w:type="dxa"/>
          </w:tcPr>
          <w:p>
            <w:pPr>
              <w:jc w:val="center"/>
              <w:rPr>
                <w:rFonts w:ascii="Arial" w:hAnsi="Arial" w:cs="Arial"/>
                <w:b/>
                <w:bCs/>
                <w:sz w:val="24"/>
                <w:szCs w:val="24"/>
              </w:rPr>
            </w:pPr>
            <w:r>
              <w:rPr>
                <w:rFonts w:hint="eastAsia" w:ascii="Arial" w:hAnsi="Arial" w:cs="Arial"/>
                <w:b/>
                <w:bCs/>
                <w:sz w:val="24"/>
                <w:szCs w:val="24"/>
              </w:rPr>
              <w:t>不符合预期</w:t>
            </w:r>
          </w:p>
        </w:tc>
        <w:tc>
          <w:tcPr>
            <w:tcW w:w="3487" w:type="dxa"/>
          </w:tcPr>
          <w:p>
            <w:pPr>
              <w:jc w:val="center"/>
              <w:rPr>
                <w:rFonts w:ascii="Arial" w:hAnsi="Arial" w:cs="Arial"/>
                <w:b/>
                <w:bCs/>
                <w:sz w:val="24"/>
                <w:szCs w:val="24"/>
              </w:rPr>
            </w:pPr>
            <w:r>
              <w:rPr>
                <w:rFonts w:hint="eastAsia" w:ascii="Arial" w:hAnsi="Arial" w:cs="Arial"/>
                <w:b/>
                <w:bCs/>
                <w:sz w:val="24"/>
                <w:szCs w:val="24"/>
              </w:rPr>
              <w:t>达到预期</w:t>
            </w:r>
          </w:p>
        </w:tc>
        <w:tc>
          <w:tcPr>
            <w:tcW w:w="3487" w:type="dxa"/>
          </w:tcPr>
          <w:p>
            <w:pPr>
              <w:jc w:val="center"/>
              <w:rPr>
                <w:rFonts w:ascii="Arial" w:hAnsi="Arial" w:cs="Arial"/>
                <w:b/>
                <w:bCs/>
                <w:sz w:val="24"/>
                <w:szCs w:val="24"/>
              </w:rPr>
            </w:pPr>
            <w:r>
              <w:rPr>
                <w:rFonts w:hint="eastAsia" w:ascii="Arial" w:hAnsi="Arial" w:cs="Arial"/>
                <w:b/>
                <w:bCs/>
                <w:sz w:val="24"/>
                <w:szCs w:val="24"/>
              </w:rPr>
              <w:t>超越预期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tcPr>
          <w:p>
            <w:pPr>
              <w:rPr>
                <w:rFonts w:ascii="Arial" w:hAnsi="Arial" w:cs="Arial"/>
                <w:b/>
                <w:bCs/>
                <w:sz w:val="24"/>
                <w:szCs w:val="24"/>
              </w:rPr>
            </w:pPr>
            <w:r>
              <w:rPr>
                <w:rFonts w:ascii="Arial" w:hAnsi="Arial" w:cs="Arial"/>
                <w:b/>
                <w:bCs/>
                <w:sz w:val="24"/>
                <w:szCs w:val="24"/>
              </w:rPr>
              <w:t xml:space="preserve">1. </w:t>
            </w:r>
            <w:r>
              <w:rPr>
                <w:rFonts w:hint="eastAsia" w:ascii="Arial" w:hAnsi="Arial" w:cs="Arial"/>
                <w:b/>
                <w:bCs/>
                <w:sz w:val="24"/>
                <w:szCs w:val="24"/>
              </w:rPr>
              <w:t>文献检阅</w:t>
            </w:r>
          </w:p>
          <w:p>
            <w:pPr>
              <w:rPr>
                <w:rFonts w:hint="eastAsia" w:ascii="Arial" w:hAnsi="Arial" w:cs="Arial"/>
                <w:sz w:val="24"/>
                <w:szCs w:val="24"/>
              </w:rPr>
            </w:pPr>
            <w:r>
              <w:rPr>
                <w:rFonts w:ascii="Arial" w:hAnsi="Arial" w:cs="Arial"/>
                <w:sz w:val="24"/>
                <w:szCs w:val="24"/>
              </w:rPr>
              <w:t>在问题陈述和文献综述中展示了对该领域理论和概念的精通</w:t>
            </w:r>
          </w:p>
        </w:tc>
        <w:tc>
          <w:tcPr>
            <w:tcW w:w="3487" w:type="dxa"/>
          </w:tcPr>
          <w:p>
            <w:pPr>
              <w:pStyle w:val="29"/>
              <w:numPr>
                <w:ilvl w:val="0"/>
                <w:numId w:val="15"/>
              </w:numPr>
              <w:rPr>
                <w:rFonts w:ascii="Arial" w:hAnsi="Arial" w:cs="Arial"/>
                <w:sz w:val="22"/>
              </w:rPr>
            </w:pPr>
            <w:r>
              <w:rPr>
                <w:rFonts w:ascii="Arial" w:hAnsi="Arial" w:cs="Arial"/>
                <w:sz w:val="22"/>
              </w:rPr>
              <w:t>研究重点尚不清楚</w:t>
            </w:r>
          </w:p>
          <w:p>
            <w:pPr>
              <w:pStyle w:val="29"/>
              <w:numPr>
                <w:ilvl w:val="0"/>
                <w:numId w:val="15"/>
              </w:numPr>
              <w:rPr>
                <w:rFonts w:hint="eastAsia" w:ascii="Arial" w:hAnsi="Arial" w:cs="Arial"/>
                <w:sz w:val="22"/>
              </w:rPr>
            </w:pPr>
            <w:r>
              <w:rPr>
                <w:rFonts w:ascii="Arial" w:hAnsi="Arial" w:cs="Arial"/>
                <w:sz w:val="22"/>
              </w:rPr>
              <w:t>论点有缺陷或差强人意</w:t>
            </w:r>
          </w:p>
          <w:p>
            <w:pPr>
              <w:pStyle w:val="29"/>
              <w:numPr>
                <w:ilvl w:val="0"/>
                <w:numId w:val="15"/>
              </w:numPr>
              <w:rPr>
                <w:rFonts w:ascii="Arial" w:hAnsi="Arial" w:cs="Arial"/>
                <w:sz w:val="22"/>
              </w:rPr>
            </w:pPr>
            <w:r>
              <w:rPr>
                <w:rFonts w:hint="eastAsia" w:ascii="Arial" w:hAnsi="Arial" w:cs="Arial"/>
                <w:sz w:val="22"/>
              </w:rPr>
              <w:t>研究目的</w:t>
            </w:r>
            <w:r>
              <w:rPr>
                <w:rFonts w:ascii="Arial" w:hAnsi="Arial" w:cs="Arial"/>
                <w:sz w:val="22"/>
              </w:rPr>
              <w:t>描述</w:t>
            </w:r>
            <w:r>
              <w:rPr>
                <w:rFonts w:hint="eastAsia" w:ascii="Arial" w:hAnsi="Arial" w:cs="Arial"/>
                <w:sz w:val="22"/>
              </w:rPr>
              <w:t>不好</w:t>
            </w:r>
          </w:p>
          <w:p>
            <w:pPr>
              <w:pStyle w:val="29"/>
              <w:numPr>
                <w:ilvl w:val="0"/>
                <w:numId w:val="15"/>
              </w:numPr>
              <w:rPr>
                <w:rFonts w:ascii="Arial" w:hAnsi="Arial" w:cs="Arial"/>
                <w:sz w:val="22"/>
              </w:rPr>
            </w:pPr>
            <w:r>
              <w:rPr>
                <w:rFonts w:ascii="Arial" w:hAnsi="Arial" w:cs="Arial"/>
                <w:sz w:val="22"/>
              </w:rPr>
              <w:t>批判性思维有限</w:t>
            </w:r>
          </w:p>
          <w:p>
            <w:pPr>
              <w:pStyle w:val="29"/>
              <w:numPr>
                <w:ilvl w:val="0"/>
                <w:numId w:val="15"/>
              </w:numPr>
              <w:rPr>
                <w:rFonts w:ascii="Arial" w:hAnsi="Arial" w:cs="Arial"/>
                <w:sz w:val="22"/>
              </w:rPr>
            </w:pPr>
            <w:r>
              <w:rPr>
                <w:rFonts w:ascii="Arial" w:hAnsi="Arial" w:cs="Arial"/>
                <w:sz w:val="22"/>
              </w:rPr>
              <w:t>对研究问题和文献的掌握不</w:t>
            </w:r>
            <w:r>
              <w:rPr>
                <w:rFonts w:hint="eastAsia" w:ascii="Arial" w:hAnsi="Arial" w:cs="Arial"/>
                <w:sz w:val="22"/>
              </w:rPr>
              <w:t>够</w:t>
            </w:r>
          </w:p>
          <w:p>
            <w:pPr>
              <w:pStyle w:val="29"/>
              <w:numPr>
                <w:ilvl w:val="0"/>
                <w:numId w:val="15"/>
              </w:numPr>
              <w:rPr>
                <w:rFonts w:ascii="Arial" w:hAnsi="Arial" w:cs="Arial"/>
                <w:sz w:val="22"/>
              </w:rPr>
            </w:pPr>
            <w:r>
              <w:rPr>
                <w:rFonts w:ascii="Arial" w:hAnsi="Arial" w:cs="Arial"/>
                <w:sz w:val="22"/>
              </w:rPr>
              <w:t>对理论问题的掌握有限</w:t>
            </w:r>
          </w:p>
          <w:p>
            <w:pPr>
              <w:pStyle w:val="29"/>
              <w:numPr>
                <w:ilvl w:val="0"/>
                <w:numId w:val="15"/>
              </w:numPr>
              <w:rPr>
                <w:rFonts w:ascii="Arial" w:hAnsi="Arial" w:cs="Arial"/>
                <w:sz w:val="22"/>
              </w:rPr>
            </w:pPr>
            <w:r>
              <w:rPr>
                <w:rFonts w:ascii="Arial" w:hAnsi="Arial" w:cs="Arial"/>
                <w:sz w:val="22"/>
              </w:rPr>
              <w:t>支持材料薄弱</w:t>
            </w:r>
          </w:p>
          <w:p>
            <w:pPr>
              <w:pStyle w:val="29"/>
              <w:numPr>
                <w:ilvl w:val="0"/>
                <w:numId w:val="15"/>
              </w:numPr>
              <w:rPr>
                <w:rFonts w:ascii="Arial" w:hAnsi="Arial" w:cs="Arial"/>
                <w:sz w:val="22"/>
              </w:rPr>
            </w:pPr>
            <w:r>
              <w:rPr>
                <w:rFonts w:ascii="Arial" w:hAnsi="Arial" w:cs="Arial"/>
                <w:sz w:val="22"/>
              </w:rPr>
              <w:t>假设有缺陷或不清楚</w:t>
            </w:r>
          </w:p>
        </w:tc>
        <w:tc>
          <w:tcPr>
            <w:tcW w:w="3487" w:type="dxa"/>
          </w:tcPr>
          <w:p>
            <w:pPr>
              <w:pStyle w:val="29"/>
              <w:numPr>
                <w:ilvl w:val="0"/>
                <w:numId w:val="15"/>
              </w:numPr>
              <w:rPr>
                <w:rFonts w:ascii="Arial" w:hAnsi="Arial" w:cs="Arial"/>
                <w:sz w:val="22"/>
              </w:rPr>
            </w:pPr>
            <w:r>
              <w:rPr>
                <w:rFonts w:ascii="Arial" w:hAnsi="Arial" w:cs="Arial"/>
                <w:sz w:val="22"/>
              </w:rPr>
              <w:t>重点</w:t>
            </w:r>
            <w:r>
              <w:rPr>
                <w:rFonts w:hint="eastAsia" w:ascii="Arial" w:hAnsi="Arial" w:cs="Arial"/>
                <w:sz w:val="22"/>
              </w:rPr>
              <w:t>比较</w:t>
            </w:r>
            <w:r>
              <w:rPr>
                <w:rFonts w:ascii="Arial" w:hAnsi="Arial" w:cs="Arial"/>
                <w:sz w:val="22"/>
              </w:rPr>
              <w:t>明确</w:t>
            </w:r>
          </w:p>
          <w:p>
            <w:pPr>
              <w:pStyle w:val="29"/>
              <w:numPr>
                <w:ilvl w:val="0"/>
                <w:numId w:val="15"/>
              </w:numPr>
              <w:rPr>
                <w:rFonts w:ascii="Arial" w:hAnsi="Arial" w:cs="Arial"/>
                <w:sz w:val="22"/>
              </w:rPr>
            </w:pPr>
            <w:r>
              <w:rPr>
                <w:rFonts w:hint="eastAsia" w:ascii="Arial" w:hAnsi="Arial" w:cs="Arial"/>
                <w:sz w:val="22"/>
              </w:rPr>
              <w:t>论点</w:t>
            </w:r>
            <w:r>
              <w:rPr>
                <w:rFonts w:ascii="Arial" w:hAnsi="Arial" w:cs="Arial"/>
                <w:sz w:val="22"/>
              </w:rPr>
              <w:t>前后连贯，表达清晰</w:t>
            </w:r>
          </w:p>
          <w:p>
            <w:pPr>
              <w:pStyle w:val="29"/>
              <w:numPr>
                <w:ilvl w:val="0"/>
                <w:numId w:val="15"/>
              </w:numPr>
              <w:rPr>
                <w:rFonts w:ascii="Arial" w:hAnsi="Arial" w:cs="Arial"/>
                <w:sz w:val="22"/>
              </w:rPr>
            </w:pPr>
            <w:r>
              <w:rPr>
                <w:rFonts w:hint="eastAsia" w:ascii="Arial" w:hAnsi="Arial" w:cs="Arial"/>
                <w:sz w:val="22"/>
              </w:rPr>
              <w:t>研究目的表述清晰</w:t>
            </w:r>
          </w:p>
          <w:p>
            <w:pPr>
              <w:pStyle w:val="29"/>
              <w:numPr>
                <w:ilvl w:val="0"/>
                <w:numId w:val="15"/>
              </w:numPr>
              <w:rPr>
                <w:rFonts w:hint="eastAsia" w:ascii="Arial" w:hAnsi="Arial" w:cs="Arial"/>
                <w:sz w:val="22"/>
              </w:rPr>
            </w:pPr>
            <w:r>
              <w:rPr>
                <w:rFonts w:hint="eastAsia" w:ascii="Arial" w:hAnsi="Arial" w:cs="Arial"/>
                <w:sz w:val="22"/>
              </w:rPr>
              <w:t>批判分析能力还可以</w:t>
            </w:r>
          </w:p>
          <w:p>
            <w:pPr>
              <w:pStyle w:val="29"/>
              <w:numPr>
                <w:ilvl w:val="0"/>
                <w:numId w:val="15"/>
              </w:numPr>
              <w:rPr>
                <w:rFonts w:ascii="Arial" w:hAnsi="Arial" w:cs="Arial"/>
                <w:sz w:val="22"/>
              </w:rPr>
            </w:pPr>
            <w:r>
              <w:rPr>
                <w:rFonts w:ascii="Arial" w:hAnsi="Arial" w:cs="Arial"/>
                <w:sz w:val="22"/>
              </w:rPr>
              <w:t>了解研究问题和文献</w:t>
            </w:r>
          </w:p>
          <w:p>
            <w:pPr>
              <w:pStyle w:val="29"/>
              <w:numPr>
                <w:ilvl w:val="0"/>
                <w:numId w:val="15"/>
              </w:numPr>
              <w:rPr>
                <w:rFonts w:ascii="Arial" w:hAnsi="Arial" w:cs="Arial"/>
                <w:sz w:val="22"/>
              </w:rPr>
            </w:pPr>
            <w:r>
              <w:rPr>
                <w:rFonts w:ascii="Arial" w:hAnsi="Arial" w:cs="Arial"/>
                <w:sz w:val="22"/>
              </w:rPr>
              <w:t>了解理论问题</w:t>
            </w:r>
          </w:p>
          <w:p>
            <w:pPr>
              <w:pStyle w:val="29"/>
              <w:numPr>
                <w:ilvl w:val="0"/>
                <w:numId w:val="15"/>
              </w:numPr>
              <w:rPr>
                <w:rFonts w:ascii="Arial" w:hAnsi="Arial" w:cs="Arial"/>
                <w:sz w:val="22"/>
              </w:rPr>
            </w:pPr>
            <w:r>
              <w:rPr>
                <w:rFonts w:ascii="Arial" w:hAnsi="Arial" w:cs="Arial"/>
                <w:sz w:val="22"/>
              </w:rPr>
              <w:t>支持材料足够</w:t>
            </w:r>
          </w:p>
          <w:p>
            <w:pPr>
              <w:pStyle w:val="29"/>
              <w:numPr>
                <w:ilvl w:val="0"/>
                <w:numId w:val="15"/>
              </w:numPr>
              <w:rPr>
                <w:rFonts w:ascii="Arial" w:hAnsi="Arial" w:cs="Arial"/>
                <w:sz w:val="22"/>
              </w:rPr>
            </w:pPr>
            <w:r>
              <w:rPr>
                <w:rFonts w:ascii="Arial" w:hAnsi="Arial" w:cs="Arial"/>
                <w:sz w:val="22"/>
              </w:rPr>
              <w:t>充分说明</w:t>
            </w:r>
            <w:r>
              <w:rPr>
                <w:rFonts w:hint="eastAsia" w:ascii="Arial" w:hAnsi="Arial" w:cs="Arial"/>
                <w:sz w:val="22"/>
              </w:rPr>
              <w:t>了假设</w:t>
            </w:r>
          </w:p>
        </w:tc>
        <w:tc>
          <w:tcPr>
            <w:tcW w:w="3487" w:type="dxa"/>
          </w:tcPr>
          <w:p>
            <w:pPr>
              <w:pStyle w:val="29"/>
              <w:numPr>
                <w:ilvl w:val="0"/>
                <w:numId w:val="15"/>
              </w:numPr>
              <w:rPr>
                <w:rFonts w:ascii="Arial" w:hAnsi="Arial" w:cs="Arial"/>
                <w:sz w:val="22"/>
              </w:rPr>
            </w:pPr>
            <w:r>
              <w:rPr>
                <w:rFonts w:ascii="Arial" w:hAnsi="Arial" w:cs="Arial"/>
                <w:sz w:val="22"/>
              </w:rPr>
              <w:t>研究重点明确且引人注目</w:t>
            </w:r>
          </w:p>
          <w:p>
            <w:pPr>
              <w:pStyle w:val="29"/>
              <w:numPr>
                <w:ilvl w:val="0"/>
                <w:numId w:val="15"/>
              </w:numPr>
              <w:rPr>
                <w:rFonts w:ascii="Arial" w:hAnsi="Arial" w:cs="Arial"/>
                <w:sz w:val="22"/>
              </w:rPr>
            </w:pPr>
            <w:r>
              <w:rPr>
                <w:rFonts w:hint="eastAsia" w:ascii="Arial" w:hAnsi="Arial" w:cs="Arial"/>
                <w:sz w:val="22"/>
              </w:rPr>
              <w:t>论点</w:t>
            </w:r>
            <w:r>
              <w:rPr>
                <w:rFonts w:ascii="Arial" w:hAnsi="Arial" w:cs="Arial"/>
                <w:sz w:val="22"/>
              </w:rPr>
              <w:t>质量极好</w:t>
            </w:r>
          </w:p>
          <w:p>
            <w:pPr>
              <w:pStyle w:val="29"/>
              <w:numPr>
                <w:ilvl w:val="0"/>
                <w:numId w:val="15"/>
              </w:numPr>
              <w:rPr>
                <w:rFonts w:ascii="Arial" w:hAnsi="Arial" w:cs="Arial"/>
                <w:sz w:val="22"/>
              </w:rPr>
            </w:pPr>
            <w:r>
              <w:rPr>
                <w:rFonts w:hint="eastAsia" w:ascii="Arial" w:hAnsi="Arial" w:cs="Arial"/>
                <w:sz w:val="22"/>
              </w:rPr>
              <w:t>研究目的的定义和阐述明确</w:t>
            </w:r>
          </w:p>
          <w:p>
            <w:pPr>
              <w:pStyle w:val="29"/>
              <w:numPr>
                <w:ilvl w:val="0"/>
                <w:numId w:val="15"/>
              </w:numPr>
              <w:rPr>
                <w:rFonts w:ascii="Arial" w:hAnsi="Arial" w:cs="Arial"/>
                <w:sz w:val="22"/>
              </w:rPr>
            </w:pPr>
            <w:r>
              <w:rPr>
                <w:rFonts w:ascii="Arial" w:hAnsi="Arial" w:cs="Arial"/>
                <w:sz w:val="22"/>
              </w:rPr>
              <w:t>展示出卓越的批判分析能力</w:t>
            </w:r>
          </w:p>
          <w:p>
            <w:pPr>
              <w:pStyle w:val="29"/>
              <w:numPr>
                <w:ilvl w:val="0"/>
                <w:numId w:val="15"/>
              </w:numPr>
              <w:rPr>
                <w:rFonts w:ascii="Arial" w:hAnsi="Arial" w:cs="Arial"/>
                <w:sz w:val="22"/>
              </w:rPr>
            </w:pPr>
            <w:r>
              <w:rPr>
                <w:rFonts w:ascii="Arial" w:hAnsi="Arial" w:cs="Arial"/>
                <w:sz w:val="22"/>
              </w:rPr>
              <w:t>对研究问题和文献进行高度精细的分析</w:t>
            </w:r>
          </w:p>
          <w:p>
            <w:pPr>
              <w:pStyle w:val="29"/>
              <w:numPr>
                <w:ilvl w:val="0"/>
                <w:numId w:val="15"/>
              </w:numPr>
              <w:rPr>
                <w:rFonts w:ascii="Arial" w:hAnsi="Arial" w:cs="Arial"/>
                <w:sz w:val="22"/>
              </w:rPr>
            </w:pPr>
            <w:r>
              <w:rPr>
                <w:rFonts w:ascii="Arial" w:hAnsi="Arial" w:cs="Arial"/>
                <w:sz w:val="22"/>
              </w:rPr>
              <w:t>精通理论</w:t>
            </w:r>
          </w:p>
          <w:p>
            <w:pPr>
              <w:pStyle w:val="29"/>
              <w:numPr>
                <w:ilvl w:val="0"/>
                <w:numId w:val="15"/>
              </w:numPr>
              <w:rPr>
                <w:rFonts w:ascii="Arial" w:hAnsi="Arial" w:cs="Arial"/>
                <w:sz w:val="22"/>
              </w:rPr>
            </w:pPr>
            <w:r>
              <w:rPr>
                <w:rFonts w:ascii="Arial" w:hAnsi="Arial" w:cs="Arial"/>
                <w:sz w:val="22"/>
              </w:rPr>
              <w:t>支撑材料</w:t>
            </w:r>
            <w:r>
              <w:rPr>
                <w:rFonts w:hint="eastAsia" w:ascii="Arial" w:hAnsi="Arial" w:cs="Arial"/>
                <w:sz w:val="22"/>
              </w:rPr>
              <w:t>强</w:t>
            </w:r>
          </w:p>
          <w:p>
            <w:pPr>
              <w:pStyle w:val="29"/>
              <w:numPr>
                <w:ilvl w:val="0"/>
                <w:numId w:val="15"/>
              </w:numPr>
              <w:rPr>
                <w:rFonts w:ascii="Arial" w:hAnsi="Arial" w:cs="Arial"/>
                <w:sz w:val="22"/>
              </w:rPr>
            </w:pPr>
            <w:r>
              <w:rPr>
                <w:rFonts w:ascii="Arial" w:hAnsi="Arial" w:cs="Arial"/>
                <w:sz w:val="22"/>
              </w:rPr>
              <w:t>假设</w:t>
            </w:r>
            <w:r>
              <w:rPr>
                <w:rFonts w:hint="eastAsia" w:ascii="Arial" w:hAnsi="Arial" w:cs="Arial"/>
                <w:sz w:val="22"/>
              </w:rPr>
              <w:t>提出的好</w:t>
            </w:r>
            <w:r>
              <w:rPr>
                <w:rFonts w:ascii="Arial" w:hAnsi="Arial" w:cs="Arial"/>
                <w:sz w:val="22"/>
              </w:rPr>
              <w:t>，并与分析相关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tcPr>
          <w:p>
            <w:pPr>
              <w:rPr>
                <w:rFonts w:ascii="Arial" w:hAnsi="Arial" w:cs="Arial"/>
                <w:b/>
                <w:bCs/>
                <w:sz w:val="24"/>
                <w:szCs w:val="24"/>
              </w:rPr>
            </w:pPr>
            <w:r>
              <w:rPr>
                <w:rFonts w:ascii="Arial" w:hAnsi="Arial" w:cs="Arial"/>
                <w:b/>
                <w:bCs/>
                <w:sz w:val="24"/>
                <w:szCs w:val="24"/>
              </w:rPr>
              <w:t xml:space="preserve">2. </w:t>
            </w:r>
            <w:r>
              <w:rPr>
                <w:rFonts w:hint="eastAsia" w:ascii="Arial" w:hAnsi="Arial" w:cs="Arial"/>
                <w:b/>
                <w:bCs/>
                <w:sz w:val="24"/>
                <w:szCs w:val="24"/>
              </w:rPr>
              <w:t>方法</w:t>
            </w:r>
          </w:p>
          <w:p>
            <w:pPr>
              <w:rPr>
                <w:rFonts w:hint="eastAsia" w:ascii="Arial" w:hAnsi="Arial" w:cs="Arial"/>
                <w:sz w:val="24"/>
                <w:szCs w:val="24"/>
              </w:rPr>
            </w:pPr>
            <w:r>
              <w:rPr>
                <w:rFonts w:ascii="Arial" w:hAnsi="Arial" w:cs="Arial"/>
                <w:sz w:val="24"/>
                <w:szCs w:val="24"/>
              </w:rPr>
              <w:t>掌握查询</w:t>
            </w:r>
            <w:r>
              <w:rPr>
                <w:rFonts w:hint="eastAsia" w:ascii="Arial" w:hAnsi="Arial" w:cs="Arial"/>
                <w:sz w:val="24"/>
                <w:szCs w:val="24"/>
              </w:rPr>
              <w:t>和实验</w:t>
            </w:r>
            <w:r>
              <w:rPr>
                <w:rFonts w:ascii="Arial" w:hAnsi="Arial" w:cs="Arial"/>
                <w:sz w:val="24"/>
                <w:szCs w:val="24"/>
              </w:rPr>
              <w:t>设计方法</w:t>
            </w:r>
          </w:p>
        </w:tc>
        <w:tc>
          <w:tcPr>
            <w:tcW w:w="3487" w:type="dxa"/>
          </w:tcPr>
          <w:p>
            <w:pPr>
              <w:pStyle w:val="29"/>
              <w:numPr>
                <w:ilvl w:val="0"/>
                <w:numId w:val="16"/>
              </w:numPr>
              <w:rPr>
                <w:rFonts w:ascii="Arial" w:hAnsi="Arial" w:cs="Arial"/>
                <w:sz w:val="22"/>
              </w:rPr>
            </w:pPr>
            <w:r>
              <w:rPr>
                <w:rFonts w:ascii="Arial" w:hAnsi="Arial" w:cs="Arial"/>
                <w:sz w:val="22"/>
              </w:rPr>
              <w:t>设计存在缺陷或与研究重点不符</w:t>
            </w:r>
          </w:p>
          <w:p>
            <w:pPr>
              <w:pStyle w:val="29"/>
              <w:numPr>
                <w:ilvl w:val="0"/>
                <w:numId w:val="16"/>
              </w:numPr>
              <w:rPr>
                <w:rFonts w:ascii="Arial" w:hAnsi="Arial" w:cs="Arial"/>
                <w:sz w:val="22"/>
              </w:rPr>
            </w:pPr>
            <w:r>
              <w:rPr>
                <w:rFonts w:hint="eastAsia" w:ascii="Arial" w:hAnsi="Arial" w:cs="Arial"/>
                <w:sz w:val="22"/>
              </w:rPr>
              <w:t>数据</w:t>
            </w:r>
            <w:r>
              <w:rPr>
                <w:rFonts w:ascii="Arial" w:hAnsi="Arial" w:cs="Arial"/>
                <w:sz w:val="22"/>
              </w:rPr>
              <w:t>分析计划含糊或无效</w:t>
            </w:r>
          </w:p>
          <w:p>
            <w:pPr>
              <w:pStyle w:val="29"/>
              <w:numPr>
                <w:ilvl w:val="0"/>
                <w:numId w:val="16"/>
              </w:numPr>
              <w:rPr>
                <w:rFonts w:ascii="Arial" w:hAnsi="Arial" w:cs="Arial"/>
                <w:sz w:val="22"/>
              </w:rPr>
            </w:pPr>
            <w:r>
              <w:rPr>
                <w:rFonts w:hint="eastAsia" w:ascii="Arial" w:hAnsi="Arial" w:cs="Arial"/>
                <w:sz w:val="22"/>
              </w:rPr>
              <w:t>样本不足</w:t>
            </w:r>
          </w:p>
        </w:tc>
        <w:tc>
          <w:tcPr>
            <w:tcW w:w="3487" w:type="dxa"/>
          </w:tcPr>
          <w:p>
            <w:pPr>
              <w:pStyle w:val="29"/>
              <w:numPr>
                <w:ilvl w:val="0"/>
                <w:numId w:val="16"/>
              </w:numPr>
              <w:rPr>
                <w:rFonts w:ascii="Arial" w:hAnsi="Arial" w:cs="Arial"/>
                <w:sz w:val="22"/>
              </w:rPr>
            </w:pPr>
            <w:r>
              <w:rPr>
                <w:rFonts w:ascii="Arial" w:hAnsi="Arial" w:cs="Arial"/>
                <w:sz w:val="22"/>
              </w:rPr>
              <w:t>设计与研究重点充分吻合</w:t>
            </w:r>
          </w:p>
          <w:p>
            <w:pPr>
              <w:pStyle w:val="29"/>
              <w:numPr>
                <w:ilvl w:val="0"/>
                <w:numId w:val="16"/>
              </w:numPr>
              <w:rPr>
                <w:rFonts w:ascii="Arial" w:hAnsi="Arial" w:cs="Arial"/>
                <w:sz w:val="22"/>
              </w:rPr>
            </w:pPr>
            <w:r>
              <w:rPr>
                <w:rFonts w:hint="eastAsia" w:ascii="Arial" w:hAnsi="Arial" w:cs="Arial"/>
                <w:sz w:val="22"/>
              </w:rPr>
              <w:t>合适</w:t>
            </w:r>
            <w:r>
              <w:rPr>
                <w:rFonts w:ascii="Arial" w:hAnsi="Arial" w:cs="Arial"/>
                <w:sz w:val="22"/>
              </w:rPr>
              <w:t>的</w:t>
            </w:r>
            <w:r>
              <w:rPr>
                <w:rFonts w:hint="eastAsia" w:ascii="Arial" w:hAnsi="Arial" w:cs="Arial"/>
                <w:sz w:val="22"/>
              </w:rPr>
              <w:t>数据</w:t>
            </w:r>
            <w:r>
              <w:rPr>
                <w:rFonts w:ascii="Arial" w:hAnsi="Arial" w:cs="Arial"/>
                <w:sz w:val="22"/>
              </w:rPr>
              <w:t>分析计划</w:t>
            </w:r>
          </w:p>
          <w:p>
            <w:pPr>
              <w:pStyle w:val="29"/>
              <w:numPr>
                <w:ilvl w:val="0"/>
                <w:numId w:val="16"/>
              </w:numPr>
              <w:rPr>
                <w:rFonts w:ascii="Arial" w:hAnsi="Arial" w:cs="Arial"/>
                <w:sz w:val="22"/>
              </w:rPr>
            </w:pPr>
            <w:r>
              <w:rPr>
                <w:rFonts w:hint="eastAsia" w:ascii="Arial" w:hAnsi="Arial" w:cs="Arial"/>
                <w:sz w:val="22"/>
              </w:rPr>
              <w:t>样本</w:t>
            </w:r>
            <w:r>
              <w:rPr>
                <w:rFonts w:ascii="Arial" w:hAnsi="Arial" w:cs="Arial"/>
                <w:sz w:val="22"/>
              </w:rPr>
              <w:t>合适</w:t>
            </w:r>
          </w:p>
        </w:tc>
        <w:tc>
          <w:tcPr>
            <w:tcW w:w="3487" w:type="dxa"/>
          </w:tcPr>
          <w:p>
            <w:pPr>
              <w:pStyle w:val="29"/>
              <w:numPr>
                <w:ilvl w:val="0"/>
                <w:numId w:val="16"/>
              </w:numPr>
              <w:rPr>
                <w:rFonts w:ascii="Arial" w:hAnsi="Arial" w:cs="Arial"/>
                <w:sz w:val="22"/>
              </w:rPr>
            </w:pPr>
            <w:r>
              <w:rPr>
                <w:rFonts w:ascii="Arial" w:hAnsi="Arial" w:cs="Arial"/>
                <w:sz w:val="22"/>
              </w:rPr>
              <w:t>设计是创新的和/或与研究重点紧密结合的</w:t>
            </w:r>
          </w:p>
          <w:p>
            <w:pPr>
              <w:pStyle w:val="29"/>
              <w:numPr>
                <w:ilvl w:val="0"/>
                <w:numId w:val="16"/>
              </w:numPr>
              <w:rPr>
                <w:rFonts w:ascii="Arial" w:hAnsi="Arial" w:cs="Arial"/>
                <w:sz w:val="22"/>
              </w:rPr>
            </w:pPr>
            <w:r>
              <w:rPr>
                <w:rFonts w:hint="eastAsia" w:ascii="Arial" w:hAnsi="Arial" w:cs="Arial"/>
                <w:sz w:val="22"/>
              </w:rPr>
              <w:t>数据</w:t>
            </w:r>
            <w:r>
              <w:rPr>
                <w:rFonts w:ascii="Arial" w:hAnsi="Arial" w:cs="Arial"/>
                <w:sz w:val="22"/>
              </w:rPr>
              <w:t>分析计划超出了显而易见的范围</w:t>
            </w:r>
          </w:p>
          <w:p>
            <w:pPr>
              <w:pStyle w:val="29"/>
              <w:numPr>
                <w:ilvl w:val="0"/>
                <w:numId w:val="16"/>
              </w:numPr>
              <w:rPr>
                <w:rFonts w:ascii="Arial" w:hAnsi="Arial" w:cs="Arial"/>
                <w:sz w:val="22"/>
              </w:rPr>
            </w:pPr>
            <w:r>
              <w:rPr>
                <w:rFonts w:hint="eastAsia" w:ascii="Arial" w:hAnsi="Arial" w:cs="Arial"/>
                <w:sz w:val="22"/>
              </w:rPr>
              <w:t>样本</w:t>
            </w:r>
            <w:r>
              <w:rPr>
                <w:rFonts w:ascii="Arial" w:hAnsi="Arial" w:cs="Arial"/>
                <w:sz w:val="22"/>
              </w:rPr>
              <w:t>是适当且合理的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tcPr>
          <w:p>
            <w:pPr>
              <w:rPr>
                <w:rFonts w:ascii="Arial" w:hAnsi="Arial" w:cs="Arial"/>
                <w:b/>
                <w:bCs/>
                <w:sz w:val="24"/>
                <w:szCs w:val="24"/>
              </w:rPr>
            </w:pPr>
            <w:r>
              <w:rPr>
                <w:rFonts w:ascii="Arial" w:hAnsi="Arial" w:cs="Arial"/>
                <w:b/>
                <w:bCs/>
                <w:sz w:val="24"/>
                <w:szCs w:val="24"/>
              </w:rPr>
              <w:t xml:space="preserve">3. </w:t>
            </w:r>
            <w:r>
              <w:rPr>
                <w:rFonts w:hint="eastAsia" w:ascii="Arial" w:hAnsi="Arial" w:cs="Arial"/>
                <w:b/>
                <w:bCs/>
                <w:sz w:val="24"/>
                <w:szCs w:val="24"/>
              </w:rPr>
              <w:t>写作质量</w:t>
            </w:r>
          </w:p>
        </w:tc>
        <w:tc>
          <w:tcPr>
            <w:tcW w:w="3487" w:type="dxa"/>
          </w:tcPr>
          <w:p>
            <w:pPr>
              <w:pStyle w:val="29"/>
              <w:numPr>
                <w:ilvl w:val="0"/>
                <w:numId w:val="17"/>
              </w:numPr>
              <w:rPr>
                <w:rFonts w:ascii="Arial" w:hAnsi="Arial" w:cs="Arial"/>
                <w:sz w:val="22"/>
              </w:rPr>
            </w:pPr>
            <w:r>
              <w:rPr>
                <w:rFonts w:ascii="Arial" w:hAnsi="Arial" w:cs="Arial"/>
                <w:sz w:val="22"/>
              </w:rPr>
              <w:t>写作令人困惑或不清楚</w:t>
            </w:r>
          </w:p>
          <w:p>
            <w:pPr>
              <w:pStyle w:val="29"/>
              <w:numPr>
                <w:ilvl w:val="0"/>
                <w:numId w:val="17"/>
              </w:numPr>
              <w:rPr>
                <w:rFonts w:ascii="Arial" w:hAnsi="Arial" w:cs="Arial"/>
                <w:sz w:val="22"/>
              </w:rPr>
            </w:pPr>
            <w:r>
              <w:rPr>
                <w:rFonts w:ascii="Arial" w:hAnsi="Arial" w:cs="Arial"/>
                <w:sz w:val="22"/>
              </w:rPr>
              <w:t>明显的语法和拼写错误</w:t>
            </w:r>
          </w:p>
          <w:p>
            <w:pPr>
              <w:pStyle w:val="29"/>
              <w:numPr>
                <w:ilvl w:val="0"/>
                <w:numId w:val="17"/>
              </w:numPr>
              <w:rPr>
                <w:rFonts w:ascii="Arial" w:hAnsi="Arial" w:cs="Arial"/>
                <w:sz w:val="22"/>
              </w:rPr>
            </w:pPr>
            <w:r>
              <w:rPr>
                <w:rFonts w:hint="eastAsia" w:ascii="Arial" w:hAnsi="Arial" w:cs="Arial"/>
                <w:sz w:val="22"/>
              </w:rPr>
              <w:t>文章组织结构差</w:t>
            </w:r>
          </w:p>
          <w:p>
            <w:pPr>
              <w:pStyle w:val="29"/>
              <w:numPr>
                <w:ilvl w:val="0"/>
                <w:numId w:val="17"/>
              </w:numPr>
              <w:rPr>
                <w:rFonts w:ascii="Arial" w:hAnsi="Arial" w:cs="Arial"/>
                <w:sz w:val="22"/>
              </w:rPr>
            </w:pPr>
            <w:r>
              <w:rPr>
                <w:rFonts w:ascii="Arial" w:hAnsi="Arial" w:cs="Arial"/>
                <w:sz w:val="22"/>
              </w:rPr>
              <w:t>风格不适合</w:t>
            </w:r>
            <w:r>
              <w:rPr>
                <w:rFonts w:hint="eastAsia" w:ascii="Arial" w:hAnsi="Arial" w:cs="Arial"/>
                <w:sz w:val="22"/>
              </w:rPr>
              <w:t>该学科</w:t>
            </w:r>
          </w:p>
        </w:tc>
        <w:tc>
          <w:tcPr>
            <w:tcW w:w="3487" w:type="dxa"/>
          </w:tcPr>
          <w:p>
            <w:pPr>
              <w:pStyle w:val="29"/>
              <w:numPr>
                <w:ilvl w:val="0"/>
                <w:numId w:val="17"/>
              </w:numPr>
              <w:rPr>
                <w:rFonts w:ascii="Arial" w:hAnsi="Arial" w:cs="Arial"/>
                <w:sz w:val="22"/>
              </w:rPr>
            </w:pPr>
            <w:r>
              <w:rPr>
                <w:rFonts w:ascii="Arial" w:hAnsi="Arial" w:cs="Arial"/>
                <w:sz w:val="22"/>
              </w:rPr>
              <w:t>写作</w:t>
            </w:r>
            <w:r>
              <w:rPr>
                <w:rFonts w:hint="eastAsia" w:ascii="Arial" w:hAnsi="Arial" w:cs="Arial"/>
                <w:sz w:val="22"/>
              </w:rPr>
              <w:t>尚可</w:t>
            </w:r>
          </w:p>
          <w:p>
            <w:pPr>
              <w:pStyle w:val="29"/>
              <w:numPr>
                <w:ilvl w:val="0"/>
                <w:numId w:val="17"/>
              </w:numPr>
              <w:rPr>
                <w:rFonts w:ascii="Arial" w:hAnsi="Arial" w:cs="Arial"/>
                <w:sz w:val="22"/>
              </w:rPr>
            </w:pPr>
            <w:r>
              <w:rPr>
                <w:rFonts w:hint="eastAsia" w:ascii="Arial" w:hAnsi="Arial" w:cs="Arial"/>
                <w:sz w:val="22"/>
              </w:rPr>
              <w:t>有一些</w:t>
            </w:r>
            <w:r>
              <w:rPr>
                <w:rFonts w:ascii="Arial" w:hAnsi="Arial" w:cs="Arial"/>
                <w:sz w:val="22"/>
              </w:rPr>
              <w:t>明显的语法和拼写错误</w:t>
            </w:r>
          </w:p>
          <w:p>
            <w:pPr>
              <w:pStyle w:val="29"/>
              <w:numPr>
                <w:ilvl w:val="0"/>
                <w:numId w:val="17"/>
              </w:numPr>
              <w:rPr>
                <w:rFonts w:ascii="Arial" w:hAnsi="Arial" w:cs="Arial"/>
                <w:sz w:val="22"/>
              </w:rPr>
            </w:pPr>
            <w:r>
              <w:rPr>
                <w:rFonts w:hint="eastAsia" w:ascii="Arial" w:hAnsi="Arial" w:cs="Arial"/>
                <w:sz w:val="22"/>
              </w:rPr>
              <w:t>文章组织结构</w:t>
            </w:r>
            <w:r>
              <w:rPr>
                <w:rFonts w:ascii="Arial" w:hAnsi="Arial" w:cs="Arial"/>
                <w:sz w:val="22"/>
              </w:rPr>
              <w:t>合乎逻辑</w:t>
            </w:r>
          </w:p>
          <w:p>
            <w:pPr>
              <w:pStyle w:val="29"/>
              <w:numPr>
                <w:ilvl w:val="0"/>
                <w:numId w:val="17"/>
              </w:numPr>
              <w:rPr>
                <w:rFonts w:ascii="Arial" w:hAnsi="Arial" w:cs="Arial"/>
                <w:sz w:val="22"/>
              </w:rPr>
            </w:pPr>
            <w:r>
              <w:rPr>
                <w:rFonts w:ascii="Arial" w:hAnsi="Arial" w:cs="Arial"/>
                <w:sz w:val="22"/>
              </w:rPr>
              <w:t>风格适合</w:t>
            </w:r>
            <w:r>
              <w:rPr>
                <w:rFonts w:hint="eastAsia" w:ascii="Arial" w:hAnsi="Arial" w:cs="Arial"/>
                <w:sz w:val="22"/>
              </w:rPr>
              <w:t>该学科</w:t>
            </w:r>
          </w:p>
        </w:tc>
        <w:tc>
          <w:tcPr>
            <w:tcW w:w="3487" w:type="dxa"/>
          </w:tcPr>
          <w:p>
            <w:pPr>
              <w:pStyle w:val="29"/>
              <w:numPr>
                <w:ilvl w:val="0"/>
                <w:numId w:val="17"/>
              </w:numPr>
              <w:rPr>
                <w:rFonts w:ascii="Arial" w:hAnsi="Arial" w:cs="Arial"/>
                <w:sz w:val="22"/>
              </w:rPr>
            </w:pPr>
            <w:r>
              <w:rPr>
                <w:rFonts w:ascii="Arial" w:hAnsi="Arial" w:cs="Arial"/>
                <w:sz w:val="22"/>
              </w:rPr>
              <w:t>写作具有</w:t>
            </w:r>
            <w:r>
              <w:rPr>
                <w:rFonts w:hint="eastAsia" w:ascii="Arial" w:hAnsi="Arial" w:cs="Arial"/>
                <w:sz w:val="22"/>
              </w:rPr>
              <w:t>发表文献的</w:t>
            </w:r>
            <w:r>
              <w:rPr>
                <w:rFonts w:ascii="Arial" w:hAnsi="Arial" w:cs="Arial"/>
                <w:sz w:val="22"/>
              </w:rPr>
              <w:t>质量</w:t>
            </w:r>
          </w:p>
          <w:p>
            <w:pPr>
              <w:pStyle w:val="29"/>
              <w:numPr>
                <w:ilvl w:val="0"/>
                <w:numId w:val="17"/>
              </w:numPr>
              <w:rPr>
                <w:rFonts w:ascii="Arial" w:hAnsi="Arial" w:cs="Arial"/>
                <w:sz w:val="22"/>
              </w:rPr>
            </w:pPr>
            <w:r>
              <w:rPr>
                <w:rFonts w:ascii="Arial" w:hAnsi="Arial" w:cs="Arial"/>
                <w:sz w:val="22"/>
              </w:rPr>
              <w:t>没有明显的语法或拼写错误</w:t>
            </w:r>
          </w:p>
          <w:p>
            <w:pPr>
              <w:pStyle w:val="29"/>
              <w:numPr>
                <w:ilvl w:val="0"/>
                <w:numId w:val="17"/>
              </w:numPr>
              <w:rPr>
                <w:rFonts w:ascii="Arial" w:hAnsi="Arial" w:cs="Arial"/>
                <w:sz w:val="22"/>
              </w:rPr>
            </w:pPr>
            <w:r>
              <w:rPr>
                <w:rFonts w:hint="eastAsia" w:ascii="Arial" w:hAnsi="Arial" w:cs="Arial"/>
                <w:sz w:val="22"/>
              </w:rPr>
              <w:t>文章组织结构很棒</w:t>
            </w:r>
          </w:p>
          <w:p>
            <w:pPr>
              <w:pStyle w:val="29"/>
              <w:numPr>
                <w:ilvl w:val="0"/>
                <w:numId w:val="17"/>
              </w:numPr>
              <w:rPr>
                <w:rFonts w:ascii="Arial" w:hAnsi="Arial" w:cs="Arial"/>
                <w:sz w:val="22"/>
              </w:rPr>
            </w:pPr>
            <w:r>
              <w:rPr>
                <w:rFonts w:hint="eastAsia" w:ascii="Arial" w:hAnsi="Arial" w:cs="Arial"/>
                <w:sz w:val="22"/>
              </w:rPr>
              <w:t>该学科风格典范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7" w:type="dxa"/>
          </w:tcPr>
          <w:p>
            <w:pPr>
              <w:rPr>
                <w:rFonts w:ascii="Arial" w:hAnsi="Arial" w:cs="Arial"/>
                <w:b/>
                <w:bCs/>
                <w:sz w:val="24"/>
                <w:szCs w:val="24"/>
              </w:rPr>
            </w:pPr>
            <w:r>
              <w:rPr>
                <w:rFonts w:ascii="Arial" w:hAnsi="Arial" w:cs="Arial"/>
                <w:b/>
                <w:bCs/>
                <w:sz w:val="24"/>
                <w:szCs w:val="24"/>
              </w:rPr>
              <w:t>4. 对学科的贡献</w:t>
            </w:r>
          </w:p>
          <w:p>
            <w:pPr>
              <w:rPr>
                <w:rFonts w:ascii="Arial" w:hAnsi="Arial" w:cs="Arial"/>
                <w:sz w:val="24"/>
                <w:szCs w:val="24"/>
              </w:rPr>
            </w:pPr>
            <w:r>
              <w:rPr>
                <w:rFonts w:ascii="Arial" w:hAnsi="Arial" w:cs="Arial"/>
                <w:sz w:val="24"/>
                <w:szCs w:val="24"/>
              </w:rPr>
              <w:t>独创性和对</w:t>
            </w:r>
            <w:r>
              <w:rPr>
                <w:rFonts w:hint="eastAsia" w:ascii="Arial" w:hAnsi="Arial" w:cs="Arial"/>
                <w:sz w:val="24"/>
                <w:szCs w:val="24"/>
              </w:rPr>
              <w:t>学科领域</w:t>
            </w:r>
            <w:r>
              <w:rPr>
                <w:rFonts w:ascii="Arial" w:hAnsi="Arial" w:cs="Arial"/>
                <w:sz w:val="24"/>
                <w:szCs w:val="24"/>
              </w:rPr>
              <w:t>做出贡献的潜力</w:t>
            </w:r>
          </w:p>
        </w:tc>
        <w:tc>
          <w:tcPr>
            <w:tcW w:w="3487" w:type="dxa"/>
          </w:tcPr>
          <w:p>
            <w:pPr>
              <w:pStyle w:val="29"/>
              <w:numPr>
                <w:ilvl w:val="0"/>
                <w:numId w:val="18"/>
              </w:numPr>
              <w:rPr>
                <w:rFonts w:ascii="Arial" w:hAnsi="Arial" w:cs="Arial"/>
                <w:sz w:val="22"/>
              </w:rPr>
            </w:pPr>
            <w:r>
              <w:rPr>
                <w:rFonts w:ascii="Arial" w:hAnsi="Arial" w:cs="Arial"/>
                <w:sz w:val="22"/>
              </w:rPr>
              <w:t>不扩展以前在该领域发表的工作，发现，方法或理论</w:t>
            </w:r>
          </w:p>
          <w:p>
            <w:pPr>
              <w:pStyle w:val="29"/>
              <w:numPr>
                <w:ilvl w:val="0"/>
                <w:numId w:val="18"/>
              </w:numPr>
              <w:rPr>
                <w:rFonts w:ascii="Arial" w:hAnsi="Arial" w:cs="Arial"/>
                <w:sz w:val="22"/>
              </w:rPr>
            </w:pPr>
            <w:r>
              <w:rPr>
                <w:rFonts w:ascii="Arial" w:hAnsi="Arial" w:cs="Arial"/>
                <w:sz w:val="22"/>
              </w:rPr>
              <w:t>理论或应用意义有限</w:t>
            </w:r>
          </w:p>
          <w:p>
            <w:pPr>
              <w:pStyle w:val="29"/>
              <w:numPr>
                <w:ilvl w:val="0"/>
                <w:numId w:val="18"/>
              </w:numPr>
              <w:rPr>
                <w:rFonts w:ascii="Arial" w:hAnsi="Arial" w:cs="Arial"/>
                <w:sz w:val="22"/>
              </w:rPr>
            </w:pPr>
            <w:r>
              <w:rPr>
                <w:rFonts w:ascii="Arial" w:hAnsi="Arial" w:cs="Arial"/>
                <w:sz w:val="22"/>
              </w:rPr>
              <w:t>缺乏</w:t>
            </w:r>
            <w:r>
              <w:rPr>
                <w:rFonts w:hint="eastAsia" w:ascii="Arial" w:hAnsi="Arial" w:cs="Arial"/>
                <w:sz w:val="22"/>
              </w:rPr>
              <w:t>发表</w:t>
            </w:r>
            <w:r>
              <w:rPr>
                <w:rFonts w:ascii="Arial" w:hAnsi="Arial" w:cs="Arial"/>
                <w:sz w:val="22"/>
              </w:rPr>
              <w:t>潜力</w:t>
            </w:r>
          </w:p>
        </w:tc>
        <w:tc>
          <w:tcPr>
            <w:tcW w:w="3487" w:type="dxa"/>
          </w:tcPr>
          <w:p>
            <w:pPr>
              <w:pStyle w:val="29"/>
              <w:numPr>
                <w:ilvl w:val="0"/>
                <w:numId w:val="18"/>
              </w:numPr>
              <w:rPr>
                <w:rFonts w:ascii="Arial" w:hAnsi="Arial" w:cs="Arial"/>
                <w:sz w:val="22"/>
              </w:rPr>
            </w:pPr>
            <w:r>
              <w:rPr>
                <w:rFonts w:ascii="Arial" w:hAnsi="Arial" w:cs="Arial"/>
                <w:sz w:val="22"/>
              </w:rPr>
              <w:t>进一步发展以前的工作，发现，方法或理论</w:t>
            </w:r>
          </w:p>
          <w:p>
            <w:pPr>
              <w:pStyle w:val="29"/>
              <w:numPr>
                <w:ilvl w:val="0"/>
                <w:numId w:val="18"/>
              </w:numPr>
              <w:rPr>
                <w:rFonts w:ascii="Arial" w:hAnsi="Arial" w:cs="Arial"/>
                <w:sz w:val="22"/>
              </w:rPr>
            </w:pPr>
            <w:r>
              <w:rPr>
                <w:rFonts w:hint="eastAsia" w:ascii="Arial" w:hAnsi="Arial" w:cs="Arial"/>
                <w:sz w:val="22"/>
              </w:rPr>
              <w:t>有一定</w:t>
            </w:r>
            <w:r>
              <w:rPr>
                <w:rFonts w:ascii="Arial" w:hAnsi="Arial" w:cs="Arial"/>
                <w:sz w:val="22"/>
              </w:rPr>
              <w:t>的理论或应用意义</w:t>
            </w:r>
          </w:p>
          <w:p>
            <w:pPr>
              <w:pStyle w:val="29"/>
              <w:numPr>
                <w:ilvl w:val="0"/>
                <w:numId w:val="18"/>
              </w:numPr>
              <w:rPr>
                <w:rFonts w:ascii="Arial" w:hAnsi="Arial" w:cs="Arial"/>
                <w:sz w:val="22"/>
              </w:rPr>
            </w:pPr>
            <w:r>
              <w:rPr>
                <w:rFonts w:hint="eastAsia" w:ascii="Arial" w:hAnsi="Arial" w:cs="Arial"/>
                <w:sz w:val="22"/>
              </w:rPr>
              <w:t>有一定</w:t>
            </w:r>
            <w:r>
              <w:rPr>
                <w:rFonts w:ascii="Arial" w:hAnsi="Arial" w:cs="Arial"/>
                <w:sz w:val="22"/>
              </w:rPr>
              <w:t>的</w:t>
            </w:r>
            <w:r>
              <w:rPr>
                <w:rFonts w:hint="eastAsia" w:ascii="Arial" w:hAnsi="Arial" w:cs="Arial"/>
                <w:sz w:val="22"/>
              </w:rPr>
              <w:t>发表</w:t>
            </w:r>
            <w:r>
              <w:rPr>
                <w:rFonts w:ascii="Arial" w:hAnsi="Arial" w:cs="Arial"/>
                <w:sz w:val="22"/>
              </w:rPr>
              <w:t>潜力</w:t>
            </w:r>
          </w:p>
        </w:tc>
        <w:tc>
          <w:tcPr>
            <w:tcW w:w="3487" w:type="dxa"/>
          </w:tcPr>
          <w:p>
            <w:pPr>
              <w:pStyle w:val="29"/>
              <w:numPr>
                <w:ilvl w:val="0"/>
                <w:numId w:val="18"/>
              </w:numPr>
              <w:rPr>
                <w:rFonts w:ascii="Arial" w:hAnsi="Arial" w:cs="Arial"/>
                <w:sz w:val="22"/>
              </w:rPr>
            </w:pPr>
            <w:r>
              <w:rPr>
                <w:rFonts w:ascii="Arial" w:hAnsi="Arial" w:cs="Arial"/>
                <w:sz w:val="22"/>
              </w:rPr>
              <w:t>极大地增进了</w:t>
            </w:r>
            <w:r>
              <w:rPr>
                <w:rFonts w:hint="eastAsia" w:ascii="Arial" w:hAnsi="Arial" w:cs="Arial"/>
                <w:sz w:val="22"/>
              </w:rPr>
              <w:t>该领域的知识发展</w:t>
            </w:r>
          </w:p>
          <w:p>
            <w:pPr>
              <w:pStyle w:val="29"/>
              <w:numPr>
                <w:ilvl w:val="0"/>
                <w:numId w:val="18"/>
              </w:numPr>
              <w:rPr>
                <w:rFonts w:ascii="Arial" w:hAnsi="Arial" w:cs="Arial"/>
                <w:sz w:val="22"/>
              </w:rPr>
            </w:pPr>
            <w:r>
              <w:rPr>
                <w:rFonts w:ascii="Arial" w:hAnsi="Arial" w:cs="Arial"/>
                <w:sz w:val="22"/>
              </w:rPr>
              <w:t>具有重大的理论或应用意义</w:t>
            </w:r>
          </w:p>
          <w:p>
            <w:pPr>
              <w:pStyle w:val="29"/>
              <w:numPr>
                <w:ilvl w:val="0"/>
                <w:numId w:val="18"/>
              </w:numPr>
              <w:rPr>
                <w:rFonts w:ascii="Arial" w:hAnsi="Arial" w:cs="Arial"/>
                <w:sz w:val="22"/>
              </w:rPr>
            </w:pPr>
            <w:r>
              <w:rPr>
                <w:rFonts w:ascii="Arial" w:hAnsi="Arial" w:cs="Arial"/>
                <w:sz w:val="22"/>
              </w:rPr>
              <w:t>极好的</w:t>
            </w:r>
            <w:r>
              <w:rPr>
                <w:rFonts w:hint="eastAsia" w:ascii="Arial" w:hAnsi="Arial" w:cs="Arial"/>
                <w:sz w:val="22"/>
              </w:rPr>
              <w:t>发表</w:t>
            </w:r>
            <w:r>
              <w:rPr>
                <w:rFonts w:ascii="Arial" w:hAnsi="Arial" w:cs="Arial"/>
                <w:sz w:val="22"/>
              </w:rPr>
              <w:t>潜力</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001" w:date="2020-01-07T18:21:00Z" w:initials="0">
    <w:p w14:paraId="289A0514">
      <w:pPr>
        <w:pStyle w:val="3"/>
        <w:rPr>
          <w:b/>
          <w:bCs/>
          <w:color w:val="FF0000"/>
        </w:rPr>
      </w:pPr>
      <w:r>
        <w:rPr>
          <w:rFonts w:hint="eastAsia"/>
          <w:b/>
          <w:bCs/>
          <w:color w:val="FF0000"/>
        </w:rPr>
        <w:t>请说明该课程覆盖了以下A</w:t>
      </w:r>
      <w:r>
        <w:rPr>
          <w:b/>
          <w:bCs/>
          <w:color w:val="FF0000"/>
        </w:rPr>
        <w:t>MBA</w:t>
      </w:r>
      <w:r>
        <w:rPr>
          <w:rFonts w:hint="eastAsia"/>
          <w:b/>
          <w:bCs/>
          <w:color w:val="FF0000"/>
        </w:rPr>
        <w:t>哪条标准：</w:t>
      </w:r>
    </w:p>
    <w:p w14:paraId="52A5720A">
      <w:pPr>
        <w:rPr>
          <w:sz w:val="24"/>
        </w:rPr>
      </w:pPr>
      <w:r>
        <w:rPr>
          <w:sz w:val="24"/>
        </w:rPr>
        <w:t>（i）商品和/或服务的生产和销售以及商业企业或其他组织形式的融资中的概念，流程和机构;</w:t>
      </w:r>
    </w:p>
    <w:p w14:paraId="3E922F42">
      <w:pPr>
        <w:rPr>
          <w:sz w:val="24"/>
        </w:rPr>
      </w:pPr>
      <w:r>
        <w:rPr>
          <w:sz w:val="24"/>
        </w:rPr>
        <w:t>（ii）会计，定量方法和分析以及包括数字创新在内的管理信息系统的概念和应用;</w:t>
      </w:r>
    </w:p>
    <w:p w14:paraId="12467FDB">
      <w:pPr>
        <w:rPr>
          <w:sz w:val="24"/>
        </w:rPr>
      </w:pPr>
      <w:r>
        <w:rPr>
          <w:sz w:val="24"/>
        </w:rPr>
        <w:t>（iii）组织理论，行为，人力资源管理问题和人际交往;</w:t>
      </w:r>
    </w:p>
    <w:p w14:paraId="2D752C5F">
      <w:pPr>
        <w:rPr>
          <w:sz w:val="24"/>
        </w:rPr>
      </w:pPr>
      <w:r>
        <w:rPr>
          <w:sz w:val="24"/>
        </w:rPr>
        <w:t>（iv）业务和战略层面的一般管理过程和问题;</w:t>
      </w:r>
    </w:p>
    <w:p w14:paraId="6D3331BE">
      <w:pPr>
        <w:rPr>
          <w:sz w:val="24"/>
        </w:rPr>
      </w:pPr>
      <w:r>
        <w:rPr>
          <w:sz w:val="24"/>
        </w:rPr>
        <w:t>（v）</w:t>
      </w:r>
      <w:r>
        <w:rPr>
          <w:rFonts w:hint="eastAsia"/>
          <w:sz w:val="24"/>
        </w:rPr>
        <w:t xml:space="preserve"> </w:t>
      </w:r>
      <w:r>
        <w:rPr>
          <w:sz w:val="24"/>
        </w:rPr>
        <w:t>宏观和微观经济学;</w:t>
      </w:r>
    </w:p>
    <w:p w14:paraId="35100518">
      <w:pPr>
        <w:rPr>
          <w:sz w:val="24"/>
        </w:rPr>
      </w:pPr>
      <w:r>
        <w:rPr>
          <w:sz w:val="24"/>
        </w:rPr>
        <w:t>（vi）商业研究方法和咨询技能;</w:t>
      </w:r>
    </w:p>
    <w:p w14:paraId="32317AE1">
      <w:pPr>
        <w:rPr>
          <w:sz w:val="24"/>
        </w:rPr>
      </w:pPr>
      <w:r>
        <w:rPr>
          <w:sz w:val="24"/>
        </w:rPr>
        <w:t>（vii）环境</w:t>
      </w:r>
      <w:r>
        <w:rPr>
          <w:rFonts w:hint="eastAsia"/>
          <w:sz w:val="24"/>
        </w:rPr>
        <w:t>力量</w:t>
      </w:r>
      <w:r>
        <w:rPr>
          <w:sz w:val="24"/>
        </w:rPr>
        <w:t>对组织的影响，包括：法律制度; 人口统计; 道德，社会和技术变革问题和风险;</w:t>
      </w:r>
    </w:p>
    <w:p w14:paraId="2FFD1428">
      <w:pPr>
        <w:rPr>
          <w:sz w:val="24"/>
        </w:rPr>
      </w:pPr>
      <w:r>
        <w:rPr>
          <w:sz w:val="24"/>
        </w:rPr>
        <w:t>（viii）明确</w:t>
      </w:r>
      <w:r>
        <w:rPr>
          <w:rFonts w:hint="eastAsia"/>
          <w:sz w:val="24"/>
        </w:rPr>
        <w:t>掌握</w:t>
      </w:r>
      <w:r>
        <w:rPr>
          <w:sz w:val="24"/>
        </w:rPr>
        <w:t>应对</w:t>
      </w:r>
      <w:r>
        <w:rPr>
          <w:rFonts w:hint="eastAsia"/>
          <w:sz w:val="24"/>
        </w:rPr>
        <w:t>和</w:t>
      </w:r>
      <w:r>
        <w:rPr>
          <w:sz w:val="24"/>
        </w:rPr>
        <w:t>管理变化的能力;</w:t>
      </w:r>
    </w:p>
    <w:p w14:paraId="53514B04">
      <w:pPr>
        <w:rPr>
          <w:sz w:val="24"/>
        </w:rPr>
      </w:pPr>
      <w:r>
        <w:rPr>
          <w:sz w:val="24"/>
        </w:rPr>
        <w:t>（ix）商业政策和战略;</w:t>
      </w:r>
    </w:p>
    <w:p w14:paraId="78697F71">
      <w:pPr>
        <w:rPr>
          <w:sz w:val="24"/>
        </w:rPr>
      </w:pPr>
      <w:r>
        <w:rPr>
          <w:sz w:val="24"/>
        </w:rPr>
        <w:t>（x）领导和创业;</w:t>
      </w:r>
    </w:p>
    <w:p w14:paraId="10D0702C">
      <w:pPr>
        <w:rPr>
          <w:sz w:val="24"/>
        </w:rPr>
      </w:pPr>
      <w:r>
        <w:rPr>
          <w:sz w:val="24"/>
        </w:rPr>
        <w:t>（xi）了解可持续性，道德和风险管理对商业决策和绩效以及整个社会的影响;</w:t>
      </w:r>
    </w:p>
    <w:p w14:paraId="0A19474B">
      <w:pPr>
        <w:rPr>
          <w:sz w:val="24"/>
        </w:rPr>
      </w:pPr>
      <w:r>
        <w:rPr>
          <w:sz w:val="24"/>
        </w:rPr>
        <w:t>（xii）进一步的当代普遍</w:t>
      </w:r>
      <w:r>
        <w:rPr>
          <w:rFonts w:hint="eastAsia"/>
          <w:sz w:val="24"/>
        </w:rPr>
        <w:t>性</w:t>
      </w:r>
      <w:r>
        <w:rPr>
          <w:sz w:val="24"/>
        </w:rPr>
        <w:t>的问题，如创造力，企业，创新，电子商务和知识管理;</w:t>
      </w:r>
    </w:p>
    <w:p w14:paraId="4B3B409C">
      <w:pPr>
        <w:rPr>
          <w:rFonts w:hint="eastAsia"/>
          <w:sz w:val="24"/>
        </w:rPr>
      </w:pPr>
      <w:r>
        <w:rPr>
          <w:sz w:val="24"/>
        </w:rPr>
        <w:t>（xiii）上述的国际层面</w:t>
      </w:r>
      <w:r>
        <w:rPr>
          <w:rFonts w:hint="eastAsia"/>
          <w:sz w:val="24"/>
        </w:rPr>
        <w:t>的</w:t>
      </w:r>
      <w:r>
        <w:rPr>
          <w:sz w:val="24"/>
        </w:rPr>
        <w:t>知识，包括政治风险和当代区域化进程，新兴市场，全球治理和全球化。</w:t>
      </w:r>
    </w:p>
  </w:comment>
  <w:comment w:id="1" w:author="001" w:date="2020-01-07T18:11:00Z" w:initials="0">
    <w:p w14:paraId="05AF601C">
      <w:pPr>
        <w:pStyle w:val="3"/>
        <w:rPr>
          <w:rFonts w:hint="eastAsia" w:eastAsiaTheme="minorEastAsia"/>
          <w:color w:val="FF0000"/>
          <w:lang w:eastAsia="zh-CN"/>
        </w:rPr>
      </w:pPr>
      <w:r>
        <w:rPr>
          <w:rFonts w:hint="eastAsia"/>
          <w:color w:val="FF0000"/>
        </w:rPr>
        <w:t>请根据评分结构分别对各个考核方法进行说明，如有不同考核方法，请修改</w:t>
      </w:r>
      <w:r>
        <w:rPr>
          <w:rFonts w:hint="eastAsia"/>
          <w:color w:val="FF0000"/>
          <w:lang w:eastAsia="zh-CN"/>
        </w:rPr>
        <w:t>（</w:t>
      </w:r>
      <w:r>
        <w:rPr>
          <w:rFonts w:hint="eastAsia"/>
          <w:color w:val="FF0000"/>
          <w:lang w:val="en-US" w:eastAsia="zh-CN"/>
        </w:rPr>
        <w:t>请参考后面考核评价模板</w:t>
      </w:r>
      <w:r>
        <w:rPr>
          <w:rFonts w:hint="eastAsia"/>
          <w:color w:val="FF0000"/>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3B409C" w15:done="0"/>
  <w15:commentEx w15:paraId="05AF60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MS Mincho">
    <w:altName w:val="Kozuka Mincho Pro M"/>
    <w:panose1 w:val="02020609040205080304"/>
    <w:charset w:val="80"/>
    <w:family w:val="modern"/>
    <w:pitch w:val="default"/>
    <w:sig w:usb0="00000000" w:usb1="00000000" w:usb2="00000012" w:usb3="00000000" w:csb0="0002009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43" w:usb2="00000009" w:usb3="00000000" w:csb0="400001FF" w:csb1="FFFF0000"/>
  </w:font>
  <w:font w:name="Kozuka Mincho Pro M">
    <w:panose1 w:val="02020600000000000000"/>
    <w:charset w:val="80"/>
    <w:family w:val="auto"/>
    <w:pitch w:val="default"/>
    <w:sig w:usb0="00000083" w:usb1="2AC71C11" w:usb2="00000012" w:usb3="00000000" w:csb0="20020005" w:csb1="00000000"/>
  </w:font>
  <w:font w:name="微软雅黑">
    <w:panose1 w:val="020B0503020204020204"/>
    <w:charset w:val="86"/>
    <w:family w:val="auto"/>
    <w:pitch w:val="default"/>
    <w:sig w:usb0="80000287" w:usb1="28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680"/>
        <w:tab w:val="right" w:pos="936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6DF"/>
    <w:multiLevelType w:val="multilevel"/>
    <w:tmpl w:val="0A6E56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A07768"/>
    <w:multiLevelType w:val="multilevel"/>
    <w:tmpl w:val="14A077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0C2594"/>
    <w:multiLevelType w:val="multilevel"/>
    <w:tmpl w:val="190C25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414D46"/>
    <w:multiLevelType w:val="multilevel"/>
    <w:tmpl w:val="1B414D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F53B7E"/>
    <w:multiLevelType w:val="multilevel"/>
    <w:tmpl w:val="1FF53B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D2797F"/>
    <w:multiLevelType w:val="multilevel"/>
    <w:tmpl w:val="31D279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9007175"/>
    <w:multiLevelType w:val="multilevel"/>
    <w:tmpl w:val="390071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F4033A9"/>
    <w:multiLevelType w:val="multilevel"/>
    <w:tmpl w:val="3F4033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45416E5"/>
    <w:multiLevelType w:val="multilevel"/>
    <w:tmpl w:val="445416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C853472"/>
    <w:multiLevelType w:val="multilevel"/>
    <w:tmpl w:val="5C8534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E4F53E3"/>
    <w:multiLevelType w:val="multilevel"/>
    <w:tmpl w:val="5E4F5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3E8152F"/>
    <w:multiLevelType w:val="multilevel"/>
    <w:tmpl w:val="63E815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46F53C5"/>
    <w:multiLevelType w:val="multilevel"/>
    <w:tmpl w:val="646F53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6175BB"/>
    <w:multiLevelType w:val="multilevel"/>
    <w:tmpl w:val="666175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DCB5F34"/>
    <w:multiLevelType w:val="multilevel"/>
    <w:tmpl w:val="6DCB5F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841194B"/>
    <w:multiLevelType w:val="multilevel"/>
    <w:tmpl w:val="784119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8AB1301"/>
    <w:multiLevelType w:val="multilevel"/>
    <w:tmpl w:val="78AB13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D6738A8"/>
    <w:multiLevelType w:val="multilevel"/>
    <w:tmpl w:val="7D6738A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7"/>
  </w:num>
  <w:num w:numId="3">
    <w:abstractNumId w:val="3"/>
  </w:num>
  <w:num w:numId="4">
    <w:abstractNumId w:val="1"/>
  </w:num>
  <w:num w:numId="5">
    <w:abstractNumId w:val="6"/>
  </w:num>
  <w:num w:numId="6">
    <w:abstractNumId w:val="13"/>
  </w:num>
  <w:num w:numId="7">
    <w:abstractNumId w:val="11"/>
  </w:num>
  <w:num w:numId="8">
    <w:abstractNumId w:val="16"/>
  </w:num>
  <w:num w:numId="9">
    <w:abstractNumId w:val="12"/>
  </w:num>
  <w:num w:numId="10">
    <w:abstractNumId w:val="8"/>
  </w:num>
  <w:num w:numId="11">
    <w:abstractNumId w:val="0"/>
  </w:num>
  <w:num w:numId="12">
    <w:abstractNumId w:val="14"/>
  </w:num>
  <w:num w:numId="13">
    <w:abstractNumId w:val="9"/>
  </w:num>
  <w:num w:numId="14">
    <w:abstractNumId w:val="5"/>
  </w:num>
  <w:num w:numId="15">
    <w:abstractNumId w:val="10"/>
  </w:num>
  <w:num w:numId="16">
    <w:abstractNumId w:val="15"/>
  </w:num>
  <w:num w:numId="17">
    <w:abstractNumId w:val="2"/>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01">
    <w15:presenceInfo w15:providerId="None" w15:userId="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28E8"/>
    <w:rsid w:val="00000B0E"/>
    <w:rsid w:val="0000230C"/>
    <w:rsid w:val="00010BC8"/>
    <w:rsid w:val="00011065"/>
    <w:rsid w:val="00014AEE"/>
    <w:rsid w:val="000240B1"/>
    <w:rsid w:val="0002515F"/>
    <w:rsid w:val="00044E6A"/>
    <w:rsid w:val="000655FA"/>
    <w:rsid w:val="0008389D"/>
    <w:rsid w:val="000939CF"/>
    <w:rsid w:val="000A22FA"/>
    <w:rsid w:val="000A682F"/>
    <w:rsid w:val="000B3911"/>
    <w:rsid w:val="000C65D3"/>
    <w:rsid w:val="000E6DDE"/>
    <w:rsid w:val="000F64BB"/>
    <w:rsid w:val="001012D6"/>
    <w:rsid w:val="00101777"/>
    <w:rsid w:val="001032BD"/>
    <w:rsid w:val="00105140"/>
    <w:rsid w:val="00111C36"/>
    <w:rsid w:val="0012341A"/>
    <w:rsid w:val="00134A96"/>
    <w:rsid w:val="00145B09"/>
    <w:rsid w:val="00152A23"/>
    <w:rsid w:val="00154A87"/>
    <w:rsid w:val="001866AD"/>
    <w:rsid w:val="001B53D3"/>
    <w:rsid w:val="001F1998"/>
    <w:rsid w:val="00205F3A"/>
    <w:rsid w:val="0021058F"/>
    <w:rsid w:val="00222D18"/>
    <w:rsid w:val="00241A6C"/>
    <w:rsid w:val="002557B7"/>
    <w:rsid w:val="0025611C"/>
    <w:rsid w:val="00257581"/>
    <w:rsid w:val="0027091B"/>
    <w:rsid w:val="002747DF"/>
    <w:rsid w:val="00284BA6"/>
    <w:rsid w:val="00285E82"/>
    <w:rsid w:val="002928E8"/>
    <w:rsid w:val="002A111F"/>
    <w:rsid w:val="002B2D83"/>
    <w:rsid w:val="002B4F5A"/>
    <w:rsid w:val="002B73D1"/>
    <w:rsid w:val="002C380A"/>
    <w:rsid w:val="002E4CC9"/>
    <w:rsid w:val="002E67E7"/>
    <w:rsid w:val="003004AD"/>
    <w:rsid w:val="00305268"/>
    <w:rsid w:val="00313DFB"/>
    <w:rsid w:val="00314816"/>
    <w:rsid w:val="00323957"/>
    <w:rsid w:val="00345432"/>
    <w:rsid w:val="00361C7D"/>
    <w:rsid w:val="00392AE3"/>
    <w:rsid w:val="00393300"/>
    <w:rsid w:val="0039625F"/>
    <w:rsid w:val="003A1137"/>
    <w:rsid w:val="003B3BCF"/>
    <w:rsid w:val="003E2383"/>
    <w:rsid w:val="003E4743"/>
    <w:rsid w:val="003E6D1E"/>
    <w:rsid w:val="004008F8"/>
    <w:rsid w:val="00414185"/>
    <w:rsid w:val="00415CA7"/>
    <w:rsid w:val="00432F78"/>
    <w:rsid w:val="00461FF1"/>
    <w:rsid w:val="00462A53"/>
    <w:rsid w:val="004650D5"/>
    <w:rsid w:val="00467160"/>
    <w:rsid w:val="004E3923"/>
    <w:rsid w:val="004E72E2"/>
    <w:rsid w:val="005013D4"/>
    <w:rsid w:val="005035CD"/>
    <w:rsid w:val="00512B07"/>
    <w:rsid w:val="00520855"/>
    <w:rsid w:val="00521375"/>
    <w:rsid w:val="0053005C"/>
    <w:rsid w:val="0053502B"/>
    <w:rsid w:val="00540786"/>
    <w:rsid w:val="00544426"/>
    <w:rsid w:val="005449BF"/>
    <w:rsid w:val="005467E9"/>
    <w:rsid w:val="0057473F"/>
    <w:rsid w:val="00580934"/>
    <w:rsid w:val="00595379"/>
    <w:rsid w:val="005A11E1"/>
    <w:rsid w:val="005A16AE"/>
    <w:rsid w:val="005A47E4"/>
    <w:rsid w:val="005C721A"/>
    <w:rsid w:val="005D1F47"/>
    <w:rsid w:val="005D3E39"/>
    <w:rsid w:val="005D4CA1"/>
    <w:rsid w:val="005D7B2E"/>
    <w:rsid w:val="005F0825"/>
    <w:rsid w:val="005F585E"/>
    <w:rsid w:val="006448D3"/>
    <w:rsid w:val="00654F09"/>
    <w:rsid w:val="00682D95"/>
    <w:rsid w:val="00696C37"/>
    <w:rsid w:val="006A3ACC"/>
    <w:rsid w:val="006A5697"/>
    <w:rsid w:val="006B6F6F"/>
    <w:rsid w:val="006C6DF1"/>
    <w:rsid w:val="0070332F"/>
    <w:rsid w:val="00703BF3"/>
    <w:rsid w:val="00703DD7"/>
    <w:rsid w:val="00704F12"/>
    <w:rsid w:val="00711BB9"/>
    <w:rsid w:val="007260B6"/>
    <w:rsid w:val="00741A34"/>
    <w:rsid w:val="0076180E"/>
    <w:rsid w:val="0077218E"/>
    <w:rsid w:val="007A427F"/>
    <w:rsid w:val="007B1B00"/>
    <w:rsid w:val="007C3E04"/>
    <w:rsid w:val="007C5F92"/>
    <w:rsid w:val="007D6D01"/>
    <w:rsid w:val="007F1CDD"/>
    <w:rsid w:val="007F2C66"/>
    <w:rsid w:val="007F5A7C"/>
    <w:rsid w:val="0080621C"/>
    <w:rsid w:val="008070E8"/>
    <w:rsid w:val="008146ED"/>
    <w:rsid w:val="0082012B"/>
    <w:rsid w:val="00833848"/>
    <w:rsid w:val="00842505"/>
    <w:rsid w:val="00845661"/>
    <w:rsid w:val="0084581E"/>
    <w:rsid w:val="008616B1"/>
    <w:rsid w:val="00870508"/>
    <w:rsid w:val="008A252C"/>
    <w:rsid w:val="008B5F44"/>
    <w:rsid w:val="008D1958"/>
    <w:rsid w:val="008E594F"/>
    <w:rsid w:val="008E651C"/>
    <w:rsid w:val="008F1DC3"/>
    <w:rsid w:val="0090410A"/>
    <w:rsid w:val="009100F9"/>
    <w:rsid w:val="00922DDB"/>
    <w:rsid w:val="00925B81"/>
    <w:rsid w:val="00944186"/>
    <w:rsid w:val="00962B78"/>
    <w:rsid w:val="00974864"/>
    <w:rsid w:val="009803F4"/>
    <w:rsid w:val="00993D41"/>
    <w:rsid w:val="009A49D3"/>
    <w:rsid w:val="009A4AD8"/>
    <w:rsid w:val="009A5DE7"/>
    <w:rsid w:val="009D6ABA"/>
    <w:rsid w:val="009E44B1"/>
    <w:rsid w:val="00A52EDB"/>
    <w:rsid w:val="00A615FE"/>
    <w:rsid w:val="00A6711C"/>
    <w:rsid w:val="00A86481"/>
    <w:rsid w:val="00A87E11"/>
    <w:rsid w:val="00AB3C89"/>
    <w:rsid w:val="00AC7860"/>
    <w:rsid w:val="00AD3AD6"/>
    <w:rsid w:val="00AE08DD"/>
    <w:rsid w:val="00AF308F"/>
    <w:rsid w:val="00AF60A3"/>
    <w:rsid w:val="00B06DDC"/>
    <w:rsid w:val="00B2548E"/>
    <w:rsid w:val="00B333B0"/>
    <w:rsid w:val="00B40E77"/>
    <w:rsid w:val="00B546DB"/>
    <w:rsid w:val="00B66BED"/>
    <w:rsid w:val="00B67737"/>
    <w:rsid w:val="00B7154C"/>
    <w:rsid w:val="00B72B17"/>
    <w:rsid w:val="00B82832"/>
    <w:rsid w:val="00B95395"/>
    <w:rsid w:val="00B96BD3"/>
    <w:rsid w:val="00BB1E7A"/>
    <w:rsid w:val="00BC103F"/>
    <w:rsid w:val="00BC345B"/>
    <w:rsid w:val="00BD7EAD"/>
    <w:rsid w:val="00BE0BC4"/>
    <w:rsid w:val="00BE2B93"/>
    <w:rsid w:val="00BE4576"/>
    <w:rsid w:val="00BE65FF"/>
    <w:rsid w:val="00BF05A6"/>
    <w:rsid w:val="00C0492E"/>
    <w:rsid w:val="00C12708"/>
    <w:rsid w:val="00C20B15"/>
    <w:rsid w:val="00C22A82"/>
    <w:rsid w:val="00C24765"/>
    <w:rsid w:val="00C34E6A"/>
    <w:rsid w:val="00C619AC"/>
    <w:rsid w:val="00C876A0"/>
    <w:rsid w:val="00CA4A2F"/>
    <w:rsid w:val="00CB7F09"/>
    <w:rsid w:val="00CC230B"/>
    <w:rsid w:val="00CD0843"/>
    <w:rsid w:val="00CD26A6"/>
    <w:rsid w:val="00CD2FB5"/>
    <w:rsid w:val="00CD3479"/>
    <w:rsid w:val="00CE2436"/>
    <w:rsid w:val="00CE27AB"/>
    <w:rsid w:val="00CE654A"/>
    <w:rsid w:val="00CF0FC3"/>
    <w:rsid w:val="00CF29C0"/>
    <w:rsid w:val="00D01F59"/>
    <w:rsid w:val="00D07D3A"/>
    <w:rsid w:val="00D16F18"/>
    <w:rsid w:val="00D325AC"/>
    <w:rsid w:val="00D52A86"/>
    <w:rsid w:val="00D71F82"/>
    <w:rsid w:val="00D83578"/>
    <w:rsid w:val="00DA0200"/>
    <w:rsid w:val="00DA4396"/>
    <w:rsid w:val="00DD4F0C"/>
    <w:rsid w:val="00DE4492"/>
    <w:rsid w:val="00E10350"/>
    <w:rsid w:val="00E108DC"/>
    <w:rsid w:val="00E25548"/>
    <w:rsid w:val="00E314AB"/>
    <w:rsid w:val="00E3279E"/>
    <w:rsid w:val="00E33EBE"/>
    <w:rsid w:val="00E4099C"/>
    <w:rsid w:val="00E561D4"/>
    <w:rsid w:val="00E62B6B"/>
    <w:rsid w:val="00E70608"/>
    <w:rsid w:val="00E77DF1"/>
    <w:rsid w:val="00E83582"/>
    <w:rsid w:val="00E917EE"/>
    <w:rsid w:val="00EA70D8"/>
    <w:rsid w:val="00EB18DC"/>
    <w:rsid w:val="00EB2946"/>
    <w:rsid w:val="00EB3737"/>
    <w:rsid w:val="00EB3C7C"/>
    <w:rsid w:val="00EB6308"/>
    <w:rsid w:val="00ED0A97"/>
    <w:rsid w:val="00EE1724"/>
    <w:rsid w:val="00EE1E4F"/>
    <w:rsid w:val="00F40897"/>
    <w:rsid w:val="00F44EE0"/>
    <w:rsid w:val="00F44FBF"/>
    <w:rsid w:val="00F45B36"/>
    <w:rsid w:val="00F47071"/>
    <w:rsid w:val="00F541DF"/>
    <w:rsid w:val="00F608B0"/>
    <w:rsid w:val="00F65FF7"/>
    <w:rsid w:val="00F70417"/>
    <w:rsid w:val="00F91DA3"/>
    <w:rsid w:val="00F949A1"/>
    <w:rsid w:val="00FB14E0"/>
    <w:rsid w:val="00FB3A63"/>
    <w:rsid w:val="00FF2915"/>
    <w:rsid w:val="00FF64B9"/>
    <w:rsid w:val="011E3505"/>
    <w:rsid w:val="0BF3499B"/>
    <w:rsid w:val="0E7A227C"/>
    <w:rsid w:val="16832F7B"/>
    <w:rsid w:val="1D61303B"/>
    <w:rsid w:val="26142B6B"/>
    <w:rsid w:val="38CD2034"/>
    <w:rsid w:val="3C777289"/>
    <w:rsid w:val="4C732494"/>
    <w:rsid w:val="5F5F1AED"/>
    <w:rsid w:val="67752792"/>
    <w:rsid w:val="7E00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6"/>
    <w:semiHidden/>
    <w:unhideWhenUsed/>
    <w:qFormat/>
    <w:uiPriority w:val="99"/>
    <w:pPr>
      <w:spacing w:line="240" w:lineRule="auto"/>
    </w:pPr>
    <w:rPr>
      <w:sz w:val="20"/>
      <w:szCs w:val="20"/>
    </w:rPr>
  </w:style>
  <w:style w:type="paragraph" w:styleId="4">
    <w:name w:val="Balloon Text"/>
    <w:basedOn w:val="1"/>
    <w:link w:val="2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paragraph" w:styleId="8">
    <w:name w:val="annotation subject"/>
    <w:basedOn w:val="3"/>
    <w:next w:val="3"/>
    <w:link w:val="27"/>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styleId="14">
    <w:name w:val="annotation reference"/>
    <w:basedOn w:val="11"/>
    <w:semiHidden/>
    <w:unhideWhenUsed/>
    <w:qFormat/>
    <w:uiPriority w:val="99"/>
    <w:rPr>
      <w:sz w:val="16"/>
      <w:szCs w:val="16"/>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table" w:customStyle="1" w:styleId="17">
    <w:name w:val="浅色底纹1"/>
    <w:basedOn w:val="9"/>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8">
    <w:name w:val="浅色列表1"/>
    <w:basedOn w:val="9"/>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19">
    <w:name w:val="浅色网格1"/>
    <w:basedOn w:val="9"/>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paragraph" w:customStyle="1" w:styleId="20">
    <w:name w:val="无间隔1"/>
    <w:qFormat/>
    <w:uiPriority w:val="1"/>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customStyle="1" w:styleId="21">
    <w:name w:val="atn"/>
    <w:basedOn w:val="11"/>
    <w:qFormat/>
    <w:uiPriority w:val="0"/>
  </w:style>
  <w:style w:type="character" w:customStyle="1" w:styleId="22">
    <w:name w:val="web-item2"/>
    <w:basedOn w:val="11"/>
    <w:qFormat/>
    <w:uiPriority w:val="0"/>
    <w:rPr>
      <w:sz w:val="18"/>
      <w:szCs w:val="18"/>
    </w:rPr>
  </w:style>
  <w:style w:type="character" w:customStyle="1" w:styleId="23">
    <w:name w:val="def"/>
    <w:basedOn w:val="11"/>
    <w:qFormat/>
    <w:uiPriority w:val="0"/>
  </w:style>
  <w:style w:type="character" w:customStyle="1" w:styleId="24">
    <w:name w:val="标题 2 字符"/>
    <w:basedOn w:val="11"/>
    <w:link w:val="2"/>
    <w:qFormat/>
    <w:uiPriority w:val="9"/>
    <w:rPr>
      <w:rFonts w:ascii="宋体" w:hAnsi="宋体" w:eastAsia="宋体" w:cs="宋体"/>
      <w:b/>
      <w:bCs/>
      <w:kern w:val="0"/>
      <w:sz w:val="36"/>
      <w:szCs w:val="36"/>
    </w:rPr>
  </w:style>
  <w:style w:type="character" w:customStyle="1" w:styleId="25">
    <w:name w:val="批注框文本 字符"/>
    <w:basedOn w:val="11"/>
    <w:link w:val="4"/>
    <w:semiHidden/>
    <w:qFormat/>
    <w:uiPriority w:val="99"/>
    <w:rPr>
      <w:sz w:val="18"/>
      <w:szCs w:val="18"/>
    </w:rPr>
  </w:style>
  <w:style w:type="character" w:customStyle="1" w:styleId="26">
    <w:name w:val="批注文字 字符"/>
    <w:basedOn w:val="11"/>
    <w:link w:val="3"/>
    <w:semiHidden/>
    <w:qFormat/>
    <w:uiPriority w:val="99"/>
    <w:rPr>
      <w:kern w:val="2"/>
      <w:lang w:val="en-US"/>
    </w:rPr>
  </w:style>
  <w:style w:type="character" w:customStyle="1" w:styleId="27">
    <w:name w:val="批注主题 字符"/>
    <w:basedOn w:val="26"/>
    <w:link w:val="8"/>
    <w:semiHidden/>
    <w:qFormat/>
    <w:uiPriority w:val="99"/>
    <w:rPr>
      <w:b/>
      <w:bCs/>
      <w:kern w:val="2"/>
      <w:lang w:val="en-US"/>
    </w:rPr>
  </w:style>
  <w:style w:type="paragraph" w:customStyle="1" w:styleId="28">
    <w:name w:val="Table Paragraph"/>
    <w:basedOn w:val="1"/>
    <w:qFormat/>
    <w:uiPriority w:val="1"/>
    <w:pPr>
      <w:jc w:val="left"/>
    </w:pPr>
    <w:rPr>
      <w:rFonts w:eastAsia="宋体"/>
      <w:kern w:val="0"/>
      <w:sz w:val="22"/>
      <w:lang w:eastAsia="en-US"/>
    </w:rPr>
  </w:style>
  <w:style w:type="paragraph" w:styleId="2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FEF2A-8355-4A8E-9F8A-40367B3C54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923</Words>
  <Characters>5263</Characters>
  <Lines>43</Lines>
  <Paragraphs>12</Paragraphs>
  <TotalTime>4</TotalTime>
  <ScaleCrop>false</ScaleCrop>
  <LinksUpToDate>false</LinksUpToDate>
  <CharactersWithSpaces>6174</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2012-04-16T02:02:00Z</dcterms:created>
  <dc:creator>User</dc:creator>
  <cp:lastModifiedBy>罗驱波</cp:lastModifiedBy>
  <cp:lastPrinted>2019-07-04T11:57:00Z</cp:lastPrinted>
  <dcterms:modified xsi:type="dcterms:W3CDTF">2020-01-16T03:38:54Z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